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DD46" w14:textId="77777777" w:rsidR="00D67D4D" w:rsidRDefault="00D67D4D" w:rsidP="0064508A">
      <w:pPr>
        <w:pStyle w:val="CICTOPIC"/>
        <w:jc w:val="center"/>
      </w:pPr>
      <w:r>
        <w:t>Lesson plan for</w:t>
      </w:r>
    </w:p>
    <w:p w14:paraId="7BCD7DF3" w14:textId="7021BB34" w:rsidR="00D67D4D" w:rsidRDefault="00D67D4D" w:rsidP="0064508A">
      <w:pPr>
        <w:pStyle w:val="CICTOPIC"/>
        <w:jc w:val="center"/>
      </w:pPr>
      <w:r>
        <w:rPr>
          <w:noProof/>
          <w:lang w:eastAsia="en-US"/>
        </w:rPr>
        <w:drawing>
          <wp:anchor distT="0" distB="0" distL="114300" distR="114300" simplePos="0" relativeHeight="251659264" behindDoc="0" locked="0" layoutInCell="1" allowOverlap="1" wp14:anchorId="54BEC814" wp14:editId="360E9B2E">
            <wp:simplePos x="0" y="0"/>
            <wp:positionH relativeFrom="margin">
              <wp:align>center</wp:align>
            </wp:positionH>
            <wp:positionV relativeFrom="margin">
              <wp:align>top</wp:align>
            </wp:positionV>
            <wp:extent cx="4114800" cy="1371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g-lores.jpg"/>
                    <pic:cNvPicPr/>
                  </pic:nvPicPr>
                  <pic:blipFill>
                    <a:blip r:embed="rId7">
                      <a:extLs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14:sizeRelH relativeFrom="margin">
              <wp14:pctWidth>0</wp14:pctWidth>
            </wp14:sizeRelH>
            <wp14:sizeRelV relativeFrom="margin">
              <wp14:pctHeight>0</wp14:pctHeight>
            </wp14:sizeRelV>
          </wp:anchor>
        </w:drawing>
      </w:r>
      <w:r>
        <w:t>“The Time of Plenty” by Judith Slater</w:t>
      </w:r>
    </w:p>
    <w:p w14:paraId="1565C3F9" w14:textId="2CC5C2F7" w:rsidR="00D67D4D" w:rsidRDefault="00D67D4D" w:rsidP="0064508A">
      <w:pPr>
        <w:pStyle w:val="CICTOPIC"/>
        <w:jc w:val="center"/>
      </w:pPr>
      <w:r>
        <w:t>Published in spring 2011 Issue</w:t>
      </w:r>
    </w:p>
    <w:p w14:paraId="7C1BE21F" w14:textId="77777777" w:rsidR="00D67D4D" w:rsidRDefault="00D67D4D" w:rsidP="00166036">
      <w:pPr>
        <w:pStyle w:val="CICTOPIC"/>
      </w:pPr>
      <w:r>
        <w:rPr>
          <w:noProof/>
          <w:lang w:eastAsia="en-US"/>
        </w:rPr>
        <w:drawing>
          <wp:anchor distT="0" distB="0" distL="114300" distR="114300" simplePos="0" relativeHeight="251660288" behindDoc="0" locked="0" layoutInCell="1" allowOverlap="1" wp14:anchorId="69640D79" wp14:editId="6E5A95B5">
            <wp:simplePos x="0" y="0"/>
            <wp:positionH relativeFrom="margin">
              <wp:posOffset>1381125</wp:posOffset>
            </wp:positionH>
            <wp:positionV relativeFrom="paragraph">
              <wp:posOffset>471170</wp:posOffset>
            </wp:positionV>
            <wp:extent cx="3195320" cy="3994150"/>
            <wp:effectExtent l="0" t="0" r="508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2_2 Summer.jpg"/>
                    <pic:cNvPicPr/>
                  </pic:nvPicPr>
                  <pic:blipFill>
                    <a:blip r:embed="rId8"/>
                    <a:stretch>
                      <a:fillRect/>
                    </a:stretch>
                  </pic:blipFill>
                  <pic:spPr>
                    <a:xfrm>
                      <a:off x="0" y="0"/>
                      <a:ext cx="3195320" cy="3994150"/>
                    </a:xfrm>
                    <a:prstGeom prst="rect">
                      <a:avLst/>
                    </a:prstGeom>
                  </pic:spPr>
                </pic:pic>
              </a:graphicData>
            </a:graphic>
            <wp14:sizeRelH relativeFrom="page">
              <wp14:pctWidth>0</wp14:pctWidth>
            </wp14:sizeRelH>
            <wp14:sizeRelV relativeFrom="page">
              <wp14:pctHeight>0</wp14:pctHeight>
            </wp14:sizeRelV>
          </wp:anchor>
        </w:drawing>
      </w:r>
    </w:p>
    <w:p w14:paraId="6B538B39" w14:textId="1BB6BBE4" w:rsidR="00C62F73" w:rsidRDefault="00C62F73" w:rsidP="00166036">
      <w:pPr>
        <w:pStyle w:val="CICTOPIC"/>
      </w:pPr>
      <w:r>
        <w:br w:type="page"/>
      </w:r>
    </w:p>
    <w:p w14:paraId="6A77B9D0" w14:textId="77777777" w:rsidR="00D41605" w:rsidRDefault="00D41605" w:rsidP="00166036">
      <w:pPr>
        <w:pStyle w:val="CICTOPIC"/>
      </w:pPr>
      <w:r w:rsidRPr="0046660E">
        <w:lastRenderedPageBreak/>
        <w:t>Note</w:t>
      </w:r>
      <w:r>
        <w:t xml:space="preserve"> to the teacher</w:t>
      </w:r>
    </w:p>
    <w:p w14:paraId="0E2052E8" w14:textId="77777777" w:rsidR="00D41605" w:rsidRPr="00A41EBC" w:rsidRDefault="00D41605" w:rsidP="00166036">
      <w:pPr>
        <w:pStyle w:val="CICText"/>
        <w:jc w:val="left"/>
        <w:rPr>
          <w:b/>
          <w:i/>
        </w:rPr>
      </w:pPr>
      <w:r w:rsidRPr="00A41EBC">
        <w:t xml:space="preserve">Incorporate contemporary fiction into your curriculum with some or all of these components of complete lesson plans, downloadable in customizable Word documents: </w:t>
      </w:r>
    </w:p>
    <w:p w14:paraId="091948CE" w14:textId="77777777" w:rsidR="00D41605" w:rsidRDefault="00D41605" w:rsidP="00166036">
      <w:pPr>
        <w:pStyle w:val="CICText"/>
        <w:ind w:left="1080"/>
        <w:jc w:val="left"/>
      </w:pPr>
    </w:p>
    <w:p w14:paraId="2A0AB4FE" w14:textId="77777777" w:rsidR="00D41605" w:rsidRPr="00A41EBC" w:rsidRDefault="00D41605" w:rsidP="00DD66E0">
      <w:pPr>
        <w:pStyle w:val="CICText"/>
        <w:numPr>
          <w:ilvl w:val="0"/>
          <w:numId w:val="35"/>
        </w:numPr>
        <w:ind w:left="720"/>
        <w:jc w:val="left"/>
      </w:pPr>
      <w:r w:rsidRPr="00A41EBC">
        <w:rPr>
          <w:b/>
        </w:rPr>
        <w:t xml:space="preserve">About the Author </w:t>
      </w:r>
      <w:r w:rsidRPr="00A41EBC">
        <w:t>provides con</w:t>
      </w:r>
      <w:r>
        <w:t xml:space="preserve">text for the story and authors’ </w:t>
      </w:r>
      <w:r w:rsidRPr="00A41EBC">
        <w:t xml:space="preserve">perspectives on contemporary literature and the art of writing it </w:t>
      </w:r>
    </w:p>
    <w:p w14:paraId="77CE49EA" w14:textId="77777777" w:rsidR="00D41605" w:rsidRPr="00A41EBC" w:rsidRDefault="00D41605" w:rsidP="00DD66E0">
      <w:pPr>
        <w:pStyle w:val="CICText"/>
        <w:ind w:left="720"/>
        <w:jc w:val="left"/>
      </w:pPr>
      <w:r>
        <w:t xml:space="preserve"> </w:t>
      </w:r>
    </w:p>
    <w:p w14:paraId="3FF68773" w14:textId="77777777" w:rsidR="00D41605" w:rsidRPr="00A41EBC" w:rsidRDefault="00D41605" w:rsidP="00DD66E0">
      <w:pPr>
        <w:pStyle w:val="CICText"/>
        <w:numPr>
          <w:ilvl w:val="0"/>
          <w:numId w:val="35"/>
        </w:numPr>
        <w:ind w:left="720"/>
        <w:jc w:val="left"/>
        <w:rPr>
          <w:b/>
        </w:rPr>
      </w:pPr>
      <w:r w:rsidRPr="00A41EBC">
        <w:rPr>
          <w:b/>
        </w:rPr>
        <w:t xml:space="preserve">Pre-Reading Activities </w:t>
      </w:r>
      <w:r w:rsidRPr="003D1C80">
        <w:t>engage students in relevant whole-class, small-group or individual exercises</w:t>
      </w:r>
    </w:p>
    <w:p w14:paraId="6FB720EA" w14:textId="77777777" w:rsidR="00D41605" w:rsidRPr="00A41EBC" w:rsidRDefault="00D41605" w:rsidP="00DD66E0">
      <w:pPr>
        <w:pStyle w:val="CICText"/>
        <w:ind w:left="720"/>
        <w:jc w:val="left"/>
      </w:pPr>
    </w:p>
    <w:p w14:paraId="5F769E8D" w14:textId="77777777" w:rsidR="00D41605" w:rsidRPr="00A41EBC" w:rsidRDefault="00D41605" w:rsidP="00DD66E0">
      <w:pPr>
        <w:pStyle w:val="CICText"/>
        <w:numPr>
          <w:ilvl w:val="0"/>
          <w:numId w:val="35"/>
        </w:numPr>
        <w:ind w:left="720"/>
        <w:jc w:val="left"/>
        <w:rPr>
          <w:b/>
        </w:rPr>
      </w:pPr>
      <w:r w:rsidRPr="00A41EBC">
        <w:rPr>
          <w:b/>
        </w:rPr>
        <w:t xml:space="preserve">Post-Reading Discussion Prompts </w:t>
      </w:r>
      <w:r w:rsidRPr="003D1C80">
        <w:t xml:space="preserve">address the categories of </w:t>
      </w:r>
      <w:r>
        <w:t xml:space="preserve">story/theme and </w:t>
      </w:r>
      <w:r w:rsidRPr="003D1C80">
        <w:t>craft/writing</w:t>
      </w:r>
      <w:r>
        <w:t xml:space="preserve"> </w:t>
      </w:r>
    </w:p>
    <w:p w14:paraId="64AD76A4" w14:textId="77777777" w:rsidR="00D41605" w:rsidRPr="00A41EBC" w:rsidRDefault="00D41605" w:rsidP="00DD66E0">
      <w:pPr>
        <w:pStyle w:val="CICText"/>
        <w:ind w:left="720"/>
        <w:jc w:val="left"/>
      </w:pPr>
    </w:p>
    <w:p w14:paraId="6DAD4F3C" w14:textId="77777777" w:rsidR="00D41605" w:rsidRPr="003D1C80" w:rsidRDefault="00D41605" w:rsidP="00DD66E0">
      <w:pPr>
        <w:pStyle w:val="CICText"/>
        <w:numPr>
          <w:ilvl w:val="0"/>
          <w:numId w:val="35"/>
        </w:numPr>
        <w:ind w:left="720"/>
        <w:jc w:val="left"/>
      </w:pPr>
      <w:r w:rsidRPr="00A41EBC">
        <w:rPr>
          <w:b/>
        </w:rPr>
        <w:t xml:space="preserve">Post-Reading Writing Prompts </w:t>
      </w:r>
      <w:r w:rsidRPr="003D1C80">
        <w:t xml:space="preserve">stimulate analytical and creative thinking and writing </w:t>
      </w:r>
    </w:p>
    <w:p w14:paraId="2CC5B2F3" w14:textId="77777777" w:rsidR="00D41605" w:rsidRPr="00A41EBC" w:rsidRDefault="00D41605" w:rsidP="00DD66E0">
      <w:pPr>
        <w:pStyle w:val="CICText"/>
        <w:ind w:left="720"/>
        <w:jc w:val="left"/>
      </w:pPr>
    </w:p>
    <w:p w14:paraId="376EDB63" w14:textId="77777777" w:rsidR="00D41605" w:rsidRPr="003D1C80" w:rsidRDefault="00D41605" w:rsidP="00DD66E0">
      <w:pPr>
        <w:pStyle w:val="CICText"/>
        <w:numPr>
          <w:ilvl w:val="0"/>
          <w:numId w:val="35"/>
        </w:numPr>
        <w:ind w:left="720"/>
        <w:jc w:val="left"/>
      </w:pPr>
      <w:r w:rsidRPr="00A41EBC">
        <w:rPr>
          <w:b/>
        </w:rPr>
        <w:t xml:space="preserve">Further the Discussion </w:t>
      </w:r>
      <w:r w:rsidRPr="003D1C80">
        <w:t>suggests literature with similar subjects or themes</w:t>
      </w:r>
      <w:r>
        <w:t>,</w:t>
      </w:r>
      <w:r w:rsidRPr="003D1C80">
        <w:t xml:space="preserve"> </w:t>
      </w:r>
      <w:r>
        <w:t>as well as</w:t>
      </w:r>
      <w:r w:rsidRPr="003D1C80">
        <w:t xml:space="preserve"> ways for teachers and students to connect with the author</w:t>
      </w:r>
    </w:p>
    <w:p w14:paraId="32E326E7" w14:textId="77777777" w:rsidR="00D41605" w:rsidRDefault="00D41605" w:rsidP="00166036">
      <w:pPr>
        <w:pStyle w:val="CICText"/>
        <w:ind w:left="1080"/>
        <w:jc w:val="left"/>
      </w:pPr>
    </w:p>
    <w:p w14:paraId="4F583FC3" w14:textId="77777777" w:rsidR="00D41605" w:rsidRPr="00090A3C" w:rsidRDefault="00D41605" w:rsidP="00166036">
      <w:pPr>
        <w:pStyle w:val="CICText"/>
        <w:jc w:val="left"/>
      </w:pPr>
      <w:r>
        <w:rPr>
          <w:b/>
        </w:rPr>
        <w:t>PLEASE NOTE</w:t>
      </w:r>
      <w:r>
        <w:t xml:space="preserve">: All stories for </w:t>
      </w:r>
      <w:r w:rsidRPr="008A532F">
        <w:rPr>
          <w:i/>
        </w:rPr>
        <w:t>Carve</w:t>
      </w:r>
      <w:r>
        <w:t xml:space="preserve"> lesson plans are available to read free online </w:t>
      </w:r>
      <w:r w:rsidRPr="007400FA">
        <w:t>(see link at plan’s onset</w:t>
      </w:r>
      <w:r>
        <w:rPr>
          <w:i/>
        </w:rPr>
        <w:t>)</w:t>
      </w:r>
      <w:r>
        <w:t>.</w:t>
      </w:r>
      <w:r w:rsidRPr="003202E2">
        <w:t xml:space="preserve"> </w:t>
      </w:r>
      <w:r>
        <w:t xml:space="preserve">However, authors </w:t>
      </w:r>
      <w:r w:rsidRPr="003202E2">
        <w:t xml:space="preserve">hold the rights to their stories; do not photocopy or distribute without </w:t>
      </w:r>
      <w:r>
        <w:t xml:space="preserve">their </w:t>
      </w:r>
      <w:r w:rsidRPr="003202E2">
        <w:t>written permission.</w:t>
      </w:r>
    </w:p>
    <w:p w14:paraId="0792FF80" w14:textId="77777777" w:rsidR="00D41605" w:rsidRPr="00F1277B" w:rsidRDefault="00D41605" w:rsidP="00166036">
      <w:pPr>
        <w:pStyle w:val="CICText"/>
        <w:ind w:left="1080"/>
        <w:jc w:val="left"/>
      </w:pPr>
    </w:p>
    <w:p w14:paraId="2D6074F1" w14:textId="77777777" w:rsidR="00D41605" w:rsidRDefault="00D41605" w:rsidP="00166036">
      <w:pPr>
        <w:pStyle w:val="CICText"/>
        <w:ind w:left="1080"/>
        <w:jc w:val="left"/>
      </w:pPr>
    </w:p>
    <w:p w14:paraId="6873182A" w14:textId="77777777" w:rsidR="00D41605" w:rsidRPr="009F40D1" w:rsidRDefault="00D41605" w:rsidP="00166036">
      <w:pPr>
        <w:pStyle w:val="CICText"/>
        <w:jc w:val="left"/>
      </w:pPr>
    </w:p>
    <w:p w14:paraId="22730290" w14:textId="77777777" w:rsidR="00D41605" w:rsidRDefault="00D41605" w:rsidP="00166036">
      <w:pPr>
        <w:pStyle w:val="CICTOPIC"/>
      </w:pPr>
      <w:r>
        <w:t>Feedback</w:t>
      </w:r>
    </w:p>
    <w:p w14:paraId="31361918" w14:textId="77777777" w:rsidR="00D41605" w:rsidRDefault="00D41605" w:rsidP="00166036">
      <w:pPr>
        <w:pStyle w:val="CICText"/>
        <w:jc w:val="left"/>
      </w:pPr>
      <w:r>
        <w:t xml:space="preserve">We’d appreciate if you could take a moment to give us your feedback at </w:t>
      </w:r>
      <w:hyperlink r:id="rId9" w:history="1">
        <w:r w:rsidRPr="00746FC2">
          <w:rPr>
            <w:rStyle w:val="Hyperlink"/>
          </w:rPr>
          <w:t>https://www.carvezine.com/lesson-plans-feedback</w:t>
        </w:r>
      </w:hyperlink>
      <w:r>
        <w:t>. Thank you!</w:t>
      </w:r>
    </w:p>
    <w:p w14:paraId="036D6BD7" w14:textId="77777777" w:rsidR="00D41605" w:rsidRDefault="00D41605" w:rsidP="00166036">
      <w:pPr>
        <w:pStyle w:val="CICText"/>
        <w:jc w:val="left"/>
      </w:pPr>
    </w:p>
    <w:p w14:paraId="32F2504D" w14:textId="23C9AE5F" w:rsidR="00D67D4D" w:rsidRPr="00D41605" w:rsidRDefault="00D67D4D" w:rsidP="00166036">
      <w:pPr>
        <w:rPr>
          <w:rFonts w:ascii="PT Serif" w:hAnsi="PT Serif"/>
        </w:rPr>
      </w:pPr>
      <w:r>
        <w:br/>
      </w:r>
    </w:p>
    <w:p w14:paraId="22E8F3D4" w14:textId="77777777" w:rsidR="00D67D4D" w:rsidRDefault="00D67D4D" w:rsidP="00166036">
      <w:pPr>
        <w:rPr>
          <w:rFonts w:ascii="Helvetica Neue Bold Condensed" w:hAnsi="Helvetica Neue Bold Condensed"/>
          <w:b/>
          <w:bCs/>
          <w:caps/>
          <w:sz w:val="28"/>
        </w:rPr>
      </w:pPr>
      <w:r>
        <w:br w:type="page"/>
      </w:r>
    </w:p>
    <w:p w14:paraId="4035811B" w14:textId="3597724A" w:rsidR="00C62F73" w:rsidRDefault="00D67D4D" w:rsidP="00166036">
      <w:pPr>
        <w:pStyle w:val="CICTOPIC"/>
      </w:pPr>
      <w:r>
        <w:lastRenderedPageBreak/>
        <w:t>“The time of plenty” by judith slater</w:t>
      </w:r>
    </w:p>
    <w:p w14:paraId="1A3312FD" w14:textId="77777777" w:rsidR="00D67D4D" w:rsidRDefault="00D67D4D" w:rsidP="00166036">
      <w:pPr>
        <w:pStyle w:val="CICSUBTOPIC"/>
      </w:pPr>
      <w:r w:rsidRPr="008A532F">
        <w:t>Story Text</w:t>
      </w:r>
      <w:r>
        <w:t xml:space="preserve"> &amp; </w:t>
      </w:r>
      <w:r w:rsidRPr="008A532F">
        <w:t>Audio</w:t>
      </w:r>
      <w:r>
        <w:t xml:space="preserve"> Player</w:t>
      </w:r>
    </w:p>
    <w:p w14:paraId="346C2D02" w14:textId="4DD7FF85" w:rsidR="00D67D4D" w:rsidRPr="00D67D4D" w:rsidRDefault="00D67D4D" w:rsidP="00166036">
      <w:pPr>
        <w:pStyle w:val="CICText"/>
        <w:jc w:val="left"/>
        <w:rPr>
          <w:rStyle w:val="Hyperlink"/>
          <w:color w:val="auto"/>
        </w:rPr>
      </w:pPr>
      <w:r w:rsidRPr="00D67D4D">
        <w:fldChar w:fldCharType="begin"/>
      </w:r>
      <w:r w:rsidRPr="00D67D4D">
        <w:instrText xml:space="preserve"> HYPERLINK "https://www.carvezine.com/story/2011-spring-slater" </w:instrText>
      </w:r>
      <w:r w:rsidRPr="00D67D4D">
        <w:fldChar w:fldCharType="separate"/>
      </w:r>
      <w:r w:rsidRPr="00D67D4D">
        <w:rPr>
          <w:rStyle w:val="Hyperlink"/>
          <w:color w:val="auto"/>
        </w:rPr>
        <w:t>https://www.carvezine.com/story/2011-spring-slater</w:t>
      </w:r>
    </w:p>
    <w:p w14:paraId="350768F0" w14:textId="1D865B0B" w:rsidR="00D67D4D" w:rsidRDefault="00D67D4D" w:rsidP="00166036">
      <w:pPr>
        <w:pStyle w:val="CICSUBTOPIC"/>
      </w:pPr>
      <w:r w:rsidRPr="00D67D4D">
        <w:rPr>
          <w:rFonts w:ascii="PT Serif" w:hAnsi="PT Serif"/>
          <w:bCs w:val="0"/>
          <w:caps w:val="0"/>
          <w:color w:val="auto"/>
        </w:rPr>
        <w:fldChar w:fldCharType="end"/>
      </w:r>
    </w:p>
    <w:p w14:paraId="5E4065A9" w14:textId="47BA84C0" w:rsidR="003D747A" w:rsidRPr="00D67D4D" w:rsidRDefault="00D41605" w:rsidP="00166036">
      <w:pPr>
        <w:pStyle w:val="CICSUBTOPIC"/>
      </w:pPr>
      <w:r>
        <w:t>subject</w:t>
      </w:r>
      <w:r w:rsidR="00243DB4" w:rsidRPr="00D67D4D">
        <w:t>S</w:t>
      </w:r>
    </w:p>
    <w:p w14:paraId="6788FE3A" w14:textId="77777777" w:rsidR="003D747A" w:rsidRDefault="00DE3CD6" w:rsidP="00166036">
      <w:pPr>
        <w:pStyle w:val="CICText"/>
        <w:jc w:val="left"/>
      </w:pPr>
      <w:r w:rsidRPr="001C4B57">
        <w:t>Coming of age, the American Dream</w:t>
      </w:r>
      <w:r w:rsidR="003D747A" w:rsidRPr="001C4B57">
        <w:t xml:space="preserve">, </w:t>
      </w:r>
      <w:r w:rsidR="00267BED" w:rsidRPr="001C4B57">
        <w:t>American values, changing cultural values</w:t>
      </w:r>
      <w:r w:rsidR="00E65960" w:rsidRPr="001C4B57">
        <w:t>, politics</w:t>
      </w:r>
    </w:p>
    <w:p w14:paraId="00B6CF64" w14:textId="77777777" w:rsidR="003A3BB8" w:rsidRDefault="003A3BB8" w:rsidP="00166036">
      <w:pPr>
        <w:pStyle w:val="CICText"/>
        <w:jc w:val="left"/>
      </w:pPr>
    </w:p>
    <w:p w14:paraId="003ED89F" w14:textId="2062B44C" w:rsidR="003A3BB8" w:rsidRDefault="003A3BB8" w:rsidP="00166036">
      <w:pPr>
        <w:pStyle w:val="CICSUBTOPIC"/>
      </w:pPr>
      <w:r>
        <w:t>content warning</w:t>
      </w:r>
    </w:p>
    <w:p w14:paraId="0608F319" w14:textId="27321FFF" w:rsidR="003A3BB8" w:rsidRDefault="00D41605" w:rsidP="00166036">
      <w:pPr>
        <w:pStyle w:val="CICText"/>
        <w:jc w:val="left"/>
      </w:pPr>
      <w:r>
        <w:t>None</w:t>
      </w:r>
    </w:p>
    <w:p w14:paraId="05AB8896" w14:textId="77777777" w:rsidR="003A3BB8" w:rsidRPr="001C4B57" w:rsidRDefault="003A3BB8" w:rsidP="00166036">
      <w:pPr>
        <w:pStyle w:val="CICText"/>
        <w:jc w:val="left"/>
      </w:pPr>
    </w:p>
    <w:p w14:paraId="0D8DDE40" w14:textId="034171C9" w:rsidR="00DA4EE9" w:rsidRPr="003E6385" w:rsidRDefault="003A3BB8" w:rsidP="00166036">
      <w:pPr>
        <w:pStyle w:val="CICSUBTOPIC"/>
      </w:pPr>
      <w:r>
        <w:t>synopsis</w:t>
      </w:r>
    </w:p>
    <w:p w14:paraId="1693F54D" w14:textId="513A1F26" w:rsidR="00CA2476" w:rsidRDefault="00B32E48" w:rsidP="00166036">
      <w:pPr>
        <w:pStyle w:val="CICText"/>
        <w:jc w:val="left"/>
      </w:pPr>
      <w:r w:rsidRPr="001C4B57">
        <w:t>“The</w:t>
      </w:r>
      <w:r w:rsidR="00E3282D" w:rsidRPr="001C4B57">
        <w:t xml:space="preserve"> Time of Plenty” by Judith Slater </w:t>
      </w:r>
      <w:r w:rsidR="00753B23" w:rsidRPr="001C4B57">
        <w:t xml:space="preserve">is </w:t>
      </w:r>
      <w:r w:rsidR="00E3282D" w:rsidRPr="001C4B57">
        <w:t xml:space="preserve">both </w:t>
      </w:r>
      <w:r w:rsidR="00753B23" w:rsidRPr="001C4B57">
        <w:t xml:space="preserve">a </w:t>
      </w:r>
      <w:r w:rsidR="00E3282D" w:rsidRPr="001C4B57">
        <w:t xml:space="preserve">coming-of-age </w:t>
      </w:r>
      <w:r w:rsidR="00753B23" w:rsidRPr="001C4B57">
        <w:t xml:space="preserve">story </w:t>
      </w:r>
      <w:r w:rsidR="00E3282D" w:rsidRPr="001C4B57">
        <w:t xml:space="preserve">and a story about America on the cusp of change. It is 1960 in the town of </w:t>
      </w:r>
      <w:proofErr w:type="spellStart"/>
      <w:r w:rsidR="00E3282D" w:rsidRPr="001C4B57">
        <w:t>McClary</w:t>
      </w:r>
      <w:proofErr w:type="spellEnd"/>
      <w:r w:rsidR="00E3282D" w:rsidRPr="001C4B57">
        <w:t>, Oregon, and</w:t>
      </w:r>
      <w:r w:rsidR="00883ED5" w:rsidRPr="001C4B57">
        <w:t>,</w:t>
      </w:r>
      <w:r w:rsidR="00E3282D" w:rsidRPr="001C4B57">
        <w:t xml:space="preserve"> as the world waits for the results of the Kennedy </w:t>
      </w:r>
      <w:r w:rsidR="00962F8E" w:rsidRPr="001C4B57">
        <w:t>vs.</w:t>
      </w:r>
      <w:r w:rsidR="00E3282D" w:rsidRPr="001C4B57">
        <w:t xml:space="preserve"> Nixo</w:t>
      </w:r>
      <w:r w:rsidR="007349CB" w:rsidRPr="001C4B57">
        <w:t>n election, t</w:t>
      </w:r>
      <w:r w:rsidR="00E3282D" w:rsidRPr="001C4B57">
        <w:t>hirteen-year-old Lizzie begins to discover</w:t>
      </w:r>
      <w:r w:rsidR="00883ED5" w:rsidRPr="001C4B57">
        <w:t xml:space="preserve"> that beneath the pleasures of suburbia lurks secret sadness. </w:t>
      </w:r>
      <w:r w:rsidR="00E3282D" w:rsidRPr="001C4B57">
        <w:t>The story paints a viv</w:t>
      </w:r>
      <w:r w:rsidR="007349CB" w:rsidRPr="001C4B57">
        <w:t>i</w:t>
      </w:r>
      <w:r w:rsidR="00E3282D" w:rsidRPr="001C4B57">
        <w:t xml:space="preserve">d picture of the </w:t>
      </w:r>
      <w:r w:rsidR="007349CB" w:rsidRPr="001C4B57">
        <w:t>affluence</w:t>
      </w:r>
      <w:r w:rsidR="003E5E9E">
        <w:t xml:space="preserve"> and conformity of late 1950</w:t>
      </w:r>
      <w:r w:rsidR="00E3282D" w:rsidRPr="001C4B57">
        <w:t>s</w:t>
      </w:r>
      <w:r w:rsidR="003E5E9E">
        <w:t>/early 1960</w:t>
      </w:r>
      <w:r w:rsidR="00A3097A" w:rsidRPr="001C4B57">
        <w:t xml:space="preserve">s </w:t>
      </w:r>
      <w:r w:rsidR="00E3282D" w:rsidRPr="001C4B57">
        <w:t>America, and reminds us of the price of prosperity.</w:t>
      </w:r>
      <w:r w:rsidR="00243DB4" w:rsidRPr="001C4B57">
        <w:t xml:space="preserve"> </w:t>
      </w:r>
      <w:r w:rsidR="00703404" w:rsidRPr="001C4B57">
        <w:t>As</w:t>
      </w:r>
      <w:r w:rsidRPr="001C4B57">
        <w:t xml:space="preserve"> such, “The</w:t>
      </w:r>
      <w:r w:rsidR="008A59CC" w:rsidRPr="001C4B57">
        <w:t xml:space="preserve"> Time of Plenty” </w:t>
      </w:r>
      <w:r w:rsidR="00703404" w:rsidRPr="001C4B57">
        <w:t>can be part of an English / U.S. History cross-curricular approach.</w:t>
      </w:r>
    </w:p>
    <w:p w14:paraId="3E0C54B8" w14:textId="77777777" w:rsidR="003A3BB8" w:rsidRDefault="003A3BB8" w:rsidP="00166036">
      <w:pPr>
        <w:pStyle w:val="CICText"/>
        <w:jc w:val="left"/>
      </w:pPr>
    </w:p>
    <w:p w14:paraId="7A1AF450" w14:textId="7A935909" w:rsidR="003A3BB8" w:rsidRDefault="003A3BB8" w:rsidP="00166036">
      <w:pPr>
        <w:pStyle w:val="CICSUBTOPIC"/>
      </w:pPr>
      <w:r>
        <w:t>audio version</w:t>
      </w:r>
    </w:p>
    <w:p w14:paraId="771BA4EF" w14:textId="0FE12470" w:rsidR="003A3BB8" w:rsidRPr="001C4B57" w:rsidRDefault="00E261D5" w:rsidP="00166036">
      <w:pPr>
        <w:pStyle w:val="CICText"/>
        <w:jc w:val="left"/>
      </w:pPr>
      <w:r>
        <w:t>Approx. 50 minutes</w:t>
      </w:r>
    </w:p>
    <w:p w14:paraId="71C1EF5F" w14:textId="77777777" w:rsidR="00C62F73" w:rsidRDefault="00C62F73" w:rsidP="00166036">
      <w:pPr>
        <w:pStyle w:val="CICTOPIC"/>
      </w:pPr>
      <w:r>
        <w:br w:type="page"/>
      </w:r>
    </w:p>
    <w:p w14:paraId="4536395A" w14:textId="1CD0C4E9" w:rsidR="00243DB4" w:rsidRDefault="00E65960" w:rsidP="00C905C9">
      <w:pPr>
        <w:pStyle w:val="CICTOPIC"/>
        <w:tabs>
          <w:tab w:val="left" w:pos="3600"/>
        </w:tabs>
      </w:pPr>
      <w:r>
        <w:lastRenderedPageBreak/>
        <w:t>about the author</w:t>
      </w:r>
      <w:r w:rsidR="00C905C9">
        <w:tab/>
      </w:r>
    </w:p>
    <w:p w14:paraId="459F5B9A" w14:textId="137B54B7" w:rsidR="00243DB4" w:rsidRPr="001C4B57" w:rsidRDefault="00243DB4" w:rsidP="00CF49DD">
      <w:pPr>
        <w:pStyle w:val="CICSUBTOPIC"/>
      </w:pPr>
      <w:r w:rsidRPr="001C4B57">
        <w:t>Direct from the author:</w:t>
      </w:r>
    </w:p>
    <w:p w14:paraId="0D89FE10" w14:textId="77777777" w:rsidR="00243DB4" w:rsidRPr="001C4B57" w:rsidRDefault="00243DB4" w:rsidP="00166036">
      <w:pPr>
        <w:rPr>
          <w:rFonts w:ascii="PT Serif" w:hAnsi="PT Serif"/>
        </w:rPr>
      </w:pPr>
      <w:r w:rsidRPr="001C4B57">
        <w:rPr>
          <w:rFonts w:ascii="PT Serif" w:hAnsi="PT Serif"/>
          <w:szCs w:val="20"/>
        </w:rPr>
        <w:t xml:space="preserve">My story collection, </w:t>
      </w:r>
      <w:r w:rsidRPr="001C4B57">
        <w:rPr>
          <w:rFonts w:ascii="PT Serif" w:hAnsi="PT Serif"/>
          <w:i/>
          <w:szCs w:val="20"/>
        </w:rPr>
        <w:t>The Baby Can Sing and Other Stories</w:t>
      </w:r>
      <w:r w:rsidRPr="001C4B57">
        <w:rPr>
          <w:rFonts w:ascii="PT Serif" w:hAnsi="PT Serif"/>
          <w:szCs w:val="20"/>
        </w:rPr>
        <w:t xml:space="preserve">, won the Mary McCarthy Prize in Short Fiction in 1998 and was published by </w:t>
      </w:r>
      <w:proofErr w:type="spellStart"/>
      <w:r w:rsidRPr="001C4B57">
        <w:rPr>
          <w:rFonts w:ascii="PT Serif" w:hAnsi="PT Serif"/>
          <w:szCs w:val="20"/>
        </w:rPr>
        <w:t>Sarabande</w:t>
      </w:r>
      <w:proofErr w:type="spellEnd"/>
      <w:r w:rsidRPr="001C4B57">
        <w:rPr>
          <w:rFonts w:ascii="PT Serif" w:hAnsi="PT Serif"/>
          <w:szCs w:val="20"/>
        </w:rPr>
        <w:t xml:space="preserve"> Books in 1999. Stories from that collection were published in </w:t>
      </w:r>
      <w:r w:rsidRPr="001C4B57">
        <w:rPr>
          <w:rFonts w:ascii="PT Serif" w:hAnsi="PT Serif"/>
          <w:i/>
          <w:szCs w:val="20"/>
        </w:rPr>
        <w:t>THE GREENSBORO REVIEW</w:t>
      </w:r>
      <w:r w:rsidRPr="001C4B57">
        <w:rPr>
          <w:rFonts w:ascii="PT Serif" w:hAnsi="PT Serif"/>
          <w:szCs w:val="20"/>
        </w:rPr>
        <w:t xml:space="preserve">, </w:t>
      </w:r>
      <w:r w:rsidRPr="001C4B57">
        <w:rPr>
          <w:rFonts w:ascii="PT Serif" w:hAnsi="PT Serif"/>
          <w:i/>
          <w:szCs w:val="20"/>
        </w:rPr>
        <w:t>BELOIT FICTION JOURNAL</w:t>
      </w:r>
      <w:r w:rsidRPr="001C4B57">
        <w:rPr>
          <w:rFonts w:ascii="PT Serif" w:hAnsi="PT Serif"/>
          <w:szCs w:val="20"/>
        </w:rPr>
        <w:t xml:space="preserve">, </w:t>
      </w:r>
      <w:r w:rsidRPr="001C4B57">
        <w:rPr>
          <w:rFonts w:ascii="PT Serif" w:hAnsi="PT Serif"/>
          <w:i/>
          <w:szCs w:val="20"/>
        </w:rPr>
        <w:t>BOOK MAGAZINE</w:t>
      </w:r>
      <w:r w:rsidRPr="001C4B57">
        <w:rPr>
          <w:rFonts w:ascii="PT Serif" w:hAnsi="PT Serif"/>
          <w:szCs w:val="20"/>
        </w:rPr>
        <w:t xml:space="preserve">, </w:t>
      </w:r>
      <w:r w:rsidRPr="001C4B57">
        <w:rPr>
          <w:rFonts w:ascii="PT Serif" w:hAnsi="PT Serif"/>
          <w:i/>
          <w:szCs w:val="20"/>
        </w:rPr>
        <w:t>SONORA REVIEW</w:t>
      </w:r>
      <w:r w:rsidRPr="001C4B57">
        <w:rPr>
          <w:rFonts w:ascii="PT Serif" w:hAnsi="PT Serif"/>
          <w:szCs w:val="20"/>
        </w:rPr>
        <w:t xml:space="preserve">, and </w:t>
      </w:r>
      <w:r w:rsidRPr="001C4B57">
        <w:rPr>
          <w:rFonts w:ascii="PT Serif" w:hAnsi="PT Serif"/>
          <w:i/>
          <w:szCs w:val="20"/>
        </w:rPr>
        <w:t>BALTIMORE REVIEW</w:t>
      </w:r>
      <w:r w:rsidRPr="001C4B57">
        <w:rPr>
          <w:rFonts w:ascii="PT Serif" w:hAnsi="PT Serif"/>
          <w:szCs w:val="20"/>
        </w:rPr>
        <w:t xml:space="preserve">, among others. I have published over 50 short stories in a variety of commercial and literary magazines. I am currently working on two new story collections. The first, THE LIFE OF THE PARTY, includes “The Time of Plenty” and explores that same 1950s-60s time period and cast of characters; three other stories from that collection have been </w:t>
      </w:r>
      <w:r w:rsidRPr="001C4B57">
        <w:rPr>
          <w:rFonts w:ascii="PT Serif" w:hAnsi="PT Serif"/>
        </w:rPr>
        <w:t>published in ASCENT Magazine. The other collection I’m working on is called THE PSYCHIC FAIR AT THE END OF THE SEASON, and stories from that book have been published in A RIVER AND SOUND REVIEW, LAKE EFFECT, ECLIPSE, PEARL, and LITERAL LATTÉ.</w:t>
      </w:r>
    </w:p>
    <w:p w14:paraId="01E45A7F" w14:textId="77777777" w:rsidR="00243DB4" w:rsidRPr="001C4B57" w:rsidRDefault="00243DB4" w:rsidP="00166036">
      <w:pPr>
        <w:rPr>
          <w:rFonts w:ascii="PT Serif" w:hAnsi="PT Serif"/>
        </w:rPr>
      </w:pPr>
    </w:p>
    <w:p w14:paraId="307073D5" w14:textId="77777777" w:rsidR="00243DB4" w:rsidRPr="001C4B57" w:rsidRDefault="00243DB4" w:rsidP="00166036">
      <w:pPr>
        <w:rPr>
          <w:rFonts w:ascii="PT Serif" w:hAnsi="PT Serif"/>
        </w:rPr>
      </w:pPr>
      <w:r w:rsidRPr="001C4B57">
        <w:rPr>
          <w:rFonts w:ascii="PT Serif" w:hAnsi="PT Serif"/>
        </w:rPr>
        <w:t>From 1987 to the present I taught fiction writing and literature at the University of Nebraska-Lincoln; I have recently retired and moved to Ashland, Oregon.</w:t>
      </w:r>
    </w:p>
    <w:p w14:paraId="651886F9" w14:textId="77777777" w:rsidR="00243DB4" w:rsidRPr="001C4B57" w:rsidRDefault="00243DB4" w:rsidP="00166036">
      <w:pPr>
        <w:rPr>
          <w:rFonts w:ascii="PT Serif" w:hAnsi="PT Serif"/>
        </w:rPr>
      </w:pPr>
    </w:p>
    <w:p w14:paraId="78FEF211" w14:textId="77777777" w:rsidR="00243DB4" w:rsidRPr="001C4B57" w:rsidRDefault="00243DB4" w:rsidP="00166036">
      <w:pPr>
        <w:rPr>
          <w:rFonts w:ascii="PT Serif" w:hAnsi="PT Serif"/>
        </w:rPr>
      </w:pPr>
      <w:r w:rsidRPr="001C4B57">
        <w:rPr>
          <w:rFonts w:ascii="PT Serif" w:hAnsi="PT Serif"/>
        </w:rPr>
        <w:t>As for my influences, like Lizzie in “The Time of Plenty,” I grew up as an only child, and spent a lot of time by myself, reading and living in the world of my imagination. I created elaborately complicated personalities and stories for my dolls and stuffed animals. I think this, probably more than anything else, turned me into a writer – I was free to explore the world of my imagination, and I had the time to do it. When I finished all of the Nancy Drew books and there weren’t any more, I wrote one of my own. There was always a link for me between writing and the books I was reading; I would hear a writer’s voice in my head and consciously try to imitate what he or she was doing.</w:t>
      </w:r>
    </w:p>
    <w:p w14:paraId="679980CB" w14:textId="77777777" w:rsidR="00243DB4" w:rsidRPr="001C4B57" w:rsidRDefault="00243DB4" w:rsidP="00166036">
      <w:pPr>
        <w:rPr>
          <w:rFonts w:ascii="PT Serif" w:hAnsi="PT Serif"/>
        </w:rPr>
      </w:pPr>
    </w:p>
    <w:p w14:paraId="11585A95" w14:textId="2F52BF2E" w:rsidR="00E65960" w:rsidRPr="001C4B57" w:rsidRDefault="00243DB4" w:rsidP="00166036">
      <w:pPr>
        <w:rPr>
          <w:rFonts w:ascii="PT Serif" w:hAnsi="PT Serif"/>
        </w:rPr>
      </w:pPr>
      <w:r w:rsidRPr="001C4B57">
        <w:rPr>
          <w:rFonts w:ascii="PT Serif" w:hAnsi="PT Serif"/>
        </w:rPr>
        <w:t>John Cheever is probably my biggest literary influence; he also wrote about the 1950s, and explored some of the same themes as “The Time of Plenty.” Fitzgerald – especially GATSBY – is also a big influence. I get ideas from dreams, art, photographs, and nature as well.</w:t>
      </w:r>
    </w:p>
    <w:p w14:paraId="29503D36" w14:textId="77777777" w:rsidR="00C62F73" w:rsidRDefault="00C62F73" w:rsidP="00166036">
      <w:pPr>
        <w:pStyle w:val="CICTOPIC"/>
      </w:pPr>
      <w:r>
        <w:br w:type="page"/>
      </w:r>
    </w:p>
    <w:p w14:paraId="6962255F" w14:textId="0AD1E413" w:rsidR="00842AFF" w:rsidRDefault="003A3BB8" w:rsidP="00DD66E0">
      <w:pPr>
        <w:pStyle w:val="CICTOPIC"/>
      </w:pPr>
      <w:r>
        <w:lastRenderedPageBreak/>
        <w:t>pre-reading activity</w:t>
      </w:r>
    </w:p>
    <w:p w14:paraId="29BAF698" w14:textId="7D6DA633" w:rsidR="00CF49DD" w:rsidRDefault="00842AFF" w:rsidP="00CF49DD">
      <w:pPr>
        <w:pStyle w:val="CICSUBTOPIC"/>
      </w:pPr>
      <w:r w:rsidRPr="00842AFF">
        <w:t>Individually</w:t>
      </w:r>
    </w:p>
    <w:p w14:paraId="6BEE8CDE" w14:textId="77777777" w:rsidR="006A3793" w:rsidRDefault="006A3793" w:rsidP="00C61851">
      <w:pPr>
        <w:pStyle w:val="CICText"/>
        <w:numPr>
          <w:ilvl w:val="0"/>
          <w:numId w:val="38"/>
        </w:numPr>
        <w:jc w:val="left"/>
      </w:pPr>
      <w:r>
        <w:t>D</w:t>
      </w:r>
      <w:r w:rsidR="00AF7398" w:rsidRPr="001C4B57">
        <w:t xml:space="preserve">efine </w:t>
      </w:r>
      <w:r w:rsidR="002D2AC2" w:rsidRPr="001C4B57">
        <w:t xml:space="preserve">the word </w:t>
      </w:r>
      <w:r w:rsidR="00AF7398" w:rsidRPr="001C4B57">
        <w:rPr>
          <w:i/>
        </w:rPr>
        <w:t>prosperity</w:t>
      </w:r>
      <w:r w:rsidR="00AF7398" w:rsidRPr="001C4B57">
        <w:t xml:space="preserve"> and reflect on how important </w:t>
      </w:r>
      <w:r w:rsidR="00FE3E06">
        <w:t>you</w:t>
      </w:r>
      <w:r w:rsidR="00AF7398" w:rsidRPr="001C4B57">
        <w:t xml:space="preserve"> believe pros</w:t>
      </w:r>
      <w:r>
        <w:t>perity is for a successful life</w:t>
      </w:r>
      <w:r w:rsidR="00243DB4" w:rsidRPr="001C4B57">
        <w:t xml:space="preserve"> </w:t>
      </w:r>
    </w:p>
    <w:p w14:paraId="3E597086" w14:textId="55EA46CC" w:rsidR="005C544F" w:rsidRDefault="00414439" w:rsidP="00C61851">
      <w:pPr>
        <w:pStyle w:val="CICText"/>
        <w:numPr>
          <w:ilvl w:val="0"/>
          <w:numId w:val="38"/>
        </w:numPr>
        <w:jc w:val="left"/>
      </w:pPr>
      <w:r>
        <w:t>Rank</w:t>
      </w:r>
      <w:r w:rsidR="002A73D3">
        <w:t xml:space="preserve"> </w:t>
      </w:r>
      <w:r w:rsidR="00AF7398" w:rsidRPr="001C4B57">
        <w:t xml:space="preserve">from 1 (not at all important) </w:t>
      </w:r>
      <w:r w:rsidR="002A73D3">
        <w:t>to</w:t>
      </w:r>
      <w:r w:rsidR="00FD7641" w:rsidRPr="001C4B57">
        <w:t xml:space="preserve"> </w:t>
      </w:r>
      <w:r w:rsidR="00AF7398" w:rsidRPr="001C4B57">
        <w:t xml:space="preserve">10 </w:t>
      </w:r>
      <w:r w:rsidR="007349CB" w:rsidRPr="001C4B57">
        <w:t>(extreme</w:t>
      </w:r>
      <w:r w:rsidR="00AF7398" w:rsidRPr="001C4B57">
        <w:t>ly important</w:t>
      </w:r>
      <w:r w:rsidR="007349CB" w:rsidRPr="001C4B57">
        <w:t xml:space="preserve">) </w:t>
      </w:r>
      <w:r w:rsidR="00AF7398" w:rsidRPr="001C4B57">
        <w:t>how</w:t>
      </w:r>
      <w:r w:rsidR="007349CB" w:rsidRPr="001C4B57">
        <w:t xml:space="preserve"> </w:t>
      </w:r>
      <w:r w:rsidR="00AF7398" w:rsidRPr="001C4B57">
        <w:t xml:space="preserve">important </w:t>
      </w:r>
      <w:r>
        <w:t>you</w:t>
      </w:r>
      <w:r w:rsidR="00AF7398" w:rsidRPr="001C4B57">
        <w:t xml:space="preserve"> </w:t>
      </w:r>
      <w:r w:rsidR="00883ED5" w:rsidRPr="001C4B57">
        <w:t xml:space="preserve">feel it is to achieve </w:t>
      </w:r>
      <w:r w:rsidR="006A71BF" w:rsidRPr="001C4B57">
        <w:t xml:space="preserve">prosperity </w:t>
      </w:r>
      <w:r w:rsidR="00883ED5" w:rsidRPr="001C4B57">
        <w:t>in one’s own life</w:t>
      </w:r>
      <w:r w:rsidR="00243DB4" w:rsidRPr="001C4B57">
        <w:t xml:space="preserve"> </w:t>
      </w:r>
    </w:p>
    <w:p w14:paraId="373B2550" w14:textId="77777777" w:rsidR="00414439" w:rsidRDefault="00414439" w:rsidP="00414439">
      <w:pPr>
        <w:pStyle w:val="CICText"/>
        <w:jc w:val="left"/>
      </w:pPr>
    </w:p>
    <w:p w14:paraId="0492EC2E" w14:textId="728DFBCB" w:rsidR="00CF49DD" w:rsidRPr="00DD66E0" w:rsidRDefault="00DD66E0" w:rsidP="00CF49DD">
      <w:pPr>
        <w:pStyle w:val="CICSUBTOPIC"/>
      </w:pPr>
      <w:r>
        <w:t>As a group</w:t>
      </w:r>
    </w:p>
    <w:p w14:paraId="45D4196D" w14:textId="4547ED09" w:rsidR="00414439" w:rsidRDefault="00842AFF" w:rsidP="00414439">
      <w:pPr>
        <w:pStyle w:val="CICText"/>
        <w:jc w:val="left"/>
      </w:pPr>
      <w:r>
        <w:t>Form</w:t>
      </w:r>
      <w:r w:rsidR="00FD7641" w:rsidRPr="001C4B57">
        <w:t xml:space="preserve"> a line that</w:t>
      </w:r>
      <w:r w:rsidR="007349CB" w:rsidRPr="001C4B57">
        <w:t xml:space="preserve"> indicate</w:t>
      </w:r>
      <w:r w:rsidR="002D2AC2" w:rsidRPr="001C4B57">
        <w:t>s</w:t>
      </w:r>
      <w:r w:rsidR="00AF7398" w:rsidRPr="001C4B57">
        <w:t xml:space="preserve"> the ranking </w:t>
      </w:r>
      <w:r w:rsidR="00506C86" w:rsidRPr="001C4B57">
        <w:t xml:space="preserve">each </w:t>
      </w:r>
      <w:r>
        <w:t xml:space="preserve">of you </w:t>
      </w:r>
      <w:r w:rsidR="00506C86" w:rsidRPr="001C4B57">
        <w:t>gives</w:t>
      </w:r>
      <w:r w:rsidR="00AF7398" w:rsidRPr="001C4B57">
        <w:t xml:space="preserve"> to the importance of</w:t>
      </w:r>
      <w:r w:rsidR="007349CB" w:rsidRPr="001C4B57">
        <w:t xml:space="preserve"> prosp</w:t>
      </w:r>
      <w:r w:rsidR="00AF7398" w:rsidRPr="001C4B57">
        <w:t>erity.</w:t>
      </w:r>
      <w:r w:rsidR="00243DB4" w:rsidRPr="001C4B57">
        <w:t xml:space="preserve"> </w:t>
      </w:r>
    </w:p>
    <w:p w14:paraId="5AD0CCCE" w14:textId="77777777" w:rsidR="00414439" w:rsidRDefault="00414439" w:rsidP="00414439">
      <w:pPr>
        <w:pStyle w:val="CICText"/>
        <w:jc w:val="left"/>
      </w:pPr>
    </w:p>
    <w:p w14:paraId="36A14A5F" w14:textId="1D6623B4" w:rsidR="003D5104" w:rsidRDefault="00842AFF" w:rsidP="003D5104">
      <w:pPr>
        <w:pStyle w:val="CICText"/>
        <w:numPr>
          <w:ilvl w:val="0"/>
          <w:numId w:val="39"/>
        </w:numPr>
        <w:jc w:val="left"/>
      </w:pPr>
      <w:r>
        <w:t>When you</w:t>
      </w:r>
      <w:r w:rsidR="00AF7398" w:rsidRPr="001C4B57">
        <w:t xml:space="preserve"> have formed a</w:t>
      </w:r>
      <w:r w:rsidR="006348A4">
        <w:t xml:space="preserve"> </w:t>
      </w:r>
      <w:r w:rsidR="00AF7398" w:rsidRPr="001C4B57">
        <w:t xml:space="preserve">human </w:t>
      </w:r>
      <w:r w:rsidR="00FD7641" w:rsidRPr="001C4B57">
        <w:t>continuum,</w:t>
      </w:r>
      <w:r w:rsidR="00AF7398" w:rsidRPr="001C4B57">
        <w:t xml:space="preserve"> </w:t>
      </w:r>
      <w:r>
        <w:t>take turns explaining your position</w:t>
      </w:r>
    </w:p>
    <w:p w14:paraId="27CC8B96" w14:textId="78A070DE" w:rsidR="00476020" w:rsidRPr="001C4B57" w:rsidRDefault="00842AFF" w:rsidP="003D5104">
      <w:pPr>
        <w:pStyle w:val="CICText"/>
        <w:numPr>
          <w:ilvl w:val="0"/>
          <w:numId w:val="39"/>
        </w:numPr>
        <w:jc w:val="left"/>
      </w:pPr>
      <w:r>
        <w:t>Change</w:t>
      </w:r>
      <w:r w:rsidR="00962F8E" w:rsidRPr="001C4B57">
        <w:t xml:space="preserve"> </w:t>
      </w:r>
      <w:r w:rsidR="00506C86" w:rsidRPr="001C4B57">
        <w:t>positions</w:t>
      </w:r>
      <w:r w:rsidR="00962F8E" w:rsidRPr="001C4B57">
        <w:t xml:space="preserve"> in line</w:t>
      </w:r>
      <w:r w:rsidR="00506C86" w:rsidRPr="001C4B57">
        <w:t xml:space="preserve"> </w:t>
      </w:r>
      <w:r w:rsidR="006348A4">
        <w:t xml:space="preserve">if </w:t>
      </w:r>
      <w:r w:rsidR="00883ED5" w:rsidRPr="001C4B57">
        <w:t>persuaded by another student’s views</w:t>
      </w:r>
    </w:p>
    <w:p w14:paraId="77B0E952" w14:textId="77777777" w:rsidR="00C62F73" w:rsidRDefault="00C62F73" w:rsidP="00166036">
      <w:pPr>
        <w:pStyle w:val="CICTOPIC"/>
      </w:pPr>
      <w:r>
        <w:br w:type="page"/>
      </w:r>
    </w:p>
    <w:p w14:paraId="7598310D" w14:textId="759A6B68" w:rsidR="001B5CEC" w:rsidRPr="009F0A3A" w:rsidRDefault="001B5CEC" w:rsidP="00166036">
      <w:pPr>
        <w:pStyle w:val="CICTOPIC"/>
      </w:pPr>
      <w:r>
        <w:lastRenderedPageBreak/>
        <w:t xml:space="preserve">POST-READING discussion </w:t>
      </w:r>
      <w:r w:rsidR="00D41605">
        <w:t>prompt</w:t>
      </w:r>
      <w:r>
        <w:t>s</w:t>
      </w:r>
    </w:p>
    <w:p w14:paraId="6D13CB89" w14:textId="553C4F31" w:rsidR="00697CB4" w:rsidRPr="00026A59" w:rsidRDefault="00697CB4" w:rsidP="00166036">
      <w:pPr>
        <w:pStyle w:val="CICSUBTOPIC"/>
      </w:pPr>
      <w:r>
        <w:t>story/theme</w:t>
      </w:r>
      <w:r w:rsidRPr="00016654">
        <w:t xml:space="preserve"> </w:t>
      </w:r>
    </w:p>
    <w:p w14:paraId="2B744301" w14:textId="2F8F3673" w:rsidR="003F156F" w:rsidRPr="001C4B57" w:rsidRDefault="00BE5AE6" w:rsidP="00C32BD6">
      <w:pPr>
        <w:pStyle w:val="CICTextBullet"/>
        <w:numPr>
          <w:ilvl w:val="0"/>
          <w:numId w:val="17"/>
        </w:numPr>
      </w:pPr>
      <w:r w:rsidRPr="001C4B57">
        <w:t xml:space="preserve">The </w:t>
      </w:r>
      <w:r w:rsidR="00532E87">
        <w:t>story</w:t>
      </w:r>
      <w:r w:rsidRPr="001C4B57">
        <w:t xml:space="preserve"> </w:t>
      </w:r>
      <w:r w:rsidR="00A3572B">
        <w:t>begins,</w:t>
      </w:r>
      <w:r w:rsidR="00E65960" w:rsidRPr="001C4B57">
        <w:t xml:space="preserve"> </w:t>
      </w:r>
      <w:r w:rsidR="00A3572B" w:rsidRPr="00A3572B">
        <w:t>“</w:t>
      </w:r>
      <w:r w:rsidR="00962F8E" w:rsidRPr="00A3572B">
        <w:t>I</w:t>
      </w:r>
      <w:r w:rsidRPr="00A3572B">
        <w:t>t was the fall of 1960….</w:t>
      </w:r>
      <w:r w:rsidR="00A3572B" w:rsidRPr="00A3572B">
        <w:t>”</w:t>
      </w:r>
      <w:r w:rsidR="002D2AC2" w:rsidRPr="001C4B57">
        <w:t xml:space="preserve"> </w:t>
      </w:r>
      <w:r w:rsidRPr="001C4B57">
        <w:t>Why i</w:t>
      </w:r>
      <w:r w:rsidR="007349CB" w:rsidRPr="001C4B57">
        <w:t xml:space="preserve">s that time period important to </w:t>
      </w:r>
      <w:r w:rsidRPr="001C4B57">
        <w:t>th</w:t>
      </w:r>
      <w:r w:rsidR="002D2AC2" w:rsidRPr="001C4B57">
        <w:t>e story?</w:t>
      </w:r>
      <w:r w:rsidR="00243DB4" w:rsidRPr="001C4B57">
        <w:t xml:space="preserve"> </w:t>
      </w:r>
      <w:r w:rsidR="007349CB" w:rsidRPr="001C4B57">
        <w:t xml:space="preserve">What specific details </w:t>
      </w:r>
      <w:r w:rsidRPr="001C4B57">
        <w:t>does Slater include to capture this p</w:t>
      </w:r>
      <w:r w:rsidR="007349CB" w:rsidRPr="001C4B57">
        <w:t>articular time in America?</w:t>
      </w:r>
      <w:r w:rsidR="00243DB4" w:rsidRPr="001C4B57">
        <w:t xml:space="preserve"> </w:t>
      </w:r>
      <w:r w:rsidR="007349CB" w:rsidRPr="001C4B57">
        <w:t>Wha</w:t>
      </w:r>
      <w:r w:rsidRPr="001C4B57">
        <w:t>t details does she include</w:t>
      </w:r>
      <w:r w:rsidR="00AF7398" w:rsidRPr="001C4B57">
        <w:t xml:space="preserve"> that foreshadow </w:t>
      </w:r>
      <w:r w:rsidRPr="001C4B57">
        <w:t xml:space="preserve">the dramatic changes that </w:t>
      </w:r>
      <w:r w:rsidR="00AF7398" w:rsidRPr="001C4B57">
        <w:t xml:space="preserve">will </w:t>
      </w:r>
      <w:r w:rsidRPr="001C4B57">
        <w:t>occur in Am</w:t>
      </w:r>
      <w:r w:rsidR="007349CB" w:rsidRPr="001C4B57">
        <w:t>e</w:t>
      </w:r>
      <w:r w:rsidRPr="001C4B57">
        <w:t>rica by the end of the decade?</w:t>
      </w:r>
    </w:p>
    <w:p w14:paraId="263B3723" w14:textId="77777777" w:rsidR="003F156F" w:rsidRPr="001C4B57" w:rsidRDefault="003F156F" w:rsidP="00C32BD6">
      <w:pPr>
        <w:pStyle w:val="CICTextBullet"/>
      </w:pPr>
    </w:p>
    <w:p w14:paraId="48BEEEEA" w14:textId="1157DAAD" w:rsidR="003F156F" w:rsidRPr="001C4B57" w:rsidRDefault="007349CB" w:rsidP="00C32BD6">
      <w:pPr>
        <w:pStyle w:val="CICTextBullet"/>
        <w:numPr>
          <w:ilvl w:val="0"/>
          <w:numId w:val="17"/>
        </w:numPr>
      </w:pPr>
      <w:r w:rsidRPr="001C4B57">
        <w:t xml:space="preserve">Compare and contrast </w:t>
      </w:r>
      <w:r w:rsidR="00BE5AE6" w:rsidRPr="001C4B57">
        <w:t xml:space="preserve">Paul and Helen </w:t>
      </w:r>
      <w:proofErr w:type="spellStart"/>
      <w:r w:rsidR="00BE5AE6" w:rsidRPr="001C4B57">
        <w:t>Brashler</w:t>
      </w:r>
      <w:proofErr w:type="spellEnd"/>
      <w:r w:rsidR="00BE5AE6" w:rsidRPr="001C4B57">
        <w:t xml:space="preserve"> with Lizzie’s parents</w:t>
      </w:r>
      <w:r w:rsidR="001E0933">
        <w:t>,</w:t>
      </w:r>
      <w:r w:rsidR="00BE5AE6" w:rsidRPr="001C4B57">
        <w:t xml:space="preserve"> Matt and Irene.</w:t>
      </w:r>
      <w:r w:rsidR="00243DB4" w:rsidRPr="001C4B57">
        <w:t xml:space="preserve"> </w:t>
      </w:r>
      <w:r w:rsidR="008560DE">
        <w:t>How are the</w:t>
      </w:r>
      <w:r w:rsidR="00532E87">
        <w:t xml:space="preserve"> two relationships</w:t>
      </w:r>
      <w:r w:rsidR="008560DE">
        <w:t xml:space="preserve"> different despite their similarities? </w:t>
      </w:r>
      <w:r w:rsidR="00243DB4" w:rsidRPr="001C4B57">
        <w:t xml:space="preserve"> </w:t>
      </w:r>
    </w:p>
    <w:p w14:paraId="5FE05F7F" w14:textId="77777777" w:rsidR="003F156F" w:rsidRPr="001C4B57" w:rsidRDefault="003F156F" w:rsidP="00C32BD6">
      <w:pPr>
        <w:pStyle w:val="CICTextBullet"/>
      </w:pPr>
    </w:p>
    <w:p w14:paraId="3DBC78D5" w14:textId="5936ADBC" w:rsidR="00C26208" w:rsidRPr="001C4B57" w:rsidRDefault="006E1B5E" w:rsidP="00C32BD6">
      <w:pPr>
        <w:pStyle w:val="CICTextBullet"/>
        <w:numPr>
          <w:ilvl w:val="0"/>
          <w:numId w:val="17"/>
        </w:numPr>
      </w:pPr>
      <w:r>
        <w:t xml:space="preserve">Lizzie describes herself as </w:t>
      </w:r>
      <w:r w:rsidR="00A3572B" w:rsidRPr="00A3572B">
        <w:t>“</w:t>
      </w:r>
      <w:r w:rsidR="008B0BAE" w:rsidRPr="00A3572B">
        <w:t>the only child, the one who watched and listened</w:t>
      </w:r>
      <w:r w:rsidR="00A3572B" w:rsidRPr="00A3572B">
        <w:t xml:space="preserve">.” </w:t>
      </w:r>
      <w:r w:rsidR="008B0BAE" w:rsidRPr="001C4B57">
        <w:t xml:space="preserve">Through </w:t>
      </w:r>
      <w:r w:rsidR="00C26208" w:rsidRPr="001C4B57">
        <w:t>her observations</w:t>
      </w:r>
      <w:r w:rsidR="008630B0" w:rsidRPr="001C4B57">
        <w:t xml:space="preserve">, Lizzie </w:t>
      </w:r>
      <w:r w:rsidR="008B0BAE" w:rsidRPr="001C4B57">
        <w:t>begins</w:t>
      </w:r>
      <w:r w:rsidR="008630B0" w:rsidRPr="001C4B57">
        <w:t xml:space="preserve"> to understand </w:t>
      </w:r>
      <w:r w:rsidR="008B0BAE" w:rsidRPr="001C4B57">
        <w:t>complexities in</w:t>
      </w:r>
      <w:r w:rsidR="008630B0" w:rsidRPr="001C4B57">
        <w:t xml:space="preserve"> the adult world.</w:t>
      </w:r>
      <w:r w:rsidR="00243DB4" w:rsidRPr="001C4B57">
        <w:t xml:space="preserve"> </w:t>
      </w:r>
      <w:r w:rsidR="00257608" w:rsidRPr="001C4B57">
        <w:t>What are some of</w:t>
      </w:r>
      <w:r w:rsidR="00C26208" w:rsidRPr="001C4B57">
        <w:t xml:space="preserve"> the</w:t>
      </w:r>
      <w:r w:rsidR="00257608" w:rsidRPr="001C4B57">
        <w:t xml:space="preserve"> things she comes to understand?</w:t>
      </w:r>
    </w:p>
    <w:p w14:paraId="02745A3A" w14:textId="77777777" w:rsidR="003F156F" w:rsidRPr="001C4B57" w:rsidRDefault="003F156F" w:rsidP="00C32BD6">
      <w:pPr>
        <w:pStyle w:val="CICTextBullet"/>
      </w:pPr>
    </w:p>
    <w:p w14:paraId="44B60430" w14:textId="5A2D0332" w:rsidR="00001F8D" w:rsidRPr="001C4B57" w:rsidRDefault="00703404" w:rsidP="00C32BD6">
      <w:pPr>
        <w:pStyle w:val="CICTextBullet"/>
        <w:numPr>
          <w:ilvl w:val="0"/>
          <w:numId w:val="17"/>
        </w:numPr>
      </w:pPr>
      <w:r w:rsidRPr="001C4B57">
        <w:t xml:space="preserve">There are many references to </w:t>
      </w:r>
      <w:r w:rsidRPr="00B30B75">
        <w:t xml:space="preserve">power </w:t>
      </w:r>
      <w:r w:rsidRPr="001C4B57">
        <w:t>in the story</w:t>
      </w:r>
      <w:r w:rsidR="00C26208" w:rsidRPr="001C4B57">
        <w:t>.</w:t>
      </w:r>
      <w:r w:rsidR="00243DB4" w:rsidRPr="001C4B57">
        <w:t xml:space="preserve"> </w:t>
      </w:r>
      <w:r w:rsidR="006B53E9">
        <w:t xml:space="preserve">Locate </w:t>
      </w:r>
      <w:r w:rsidRPr="001C4B57">
        <w:t>as many references as you can</w:t>
      </w:r>
      <w:r w:rsidR="006B53E9">
        <w:t xml:space="preserve"> and analyze them to determine what the story says </w:t>
      </w:r>
      <w:r w:rsidRPr="001C4B57">
        <w:t>about power in America</w:t>
      </w:r>
      <w:r w:rsidR="00472327">
        <w:t>.</w:t>
      </w:r>
    </w:p>
    <w:p w14:paraId="15CB8A39" w14:textId="77777777" w:rsidR="00001F8D" w:rsidRPr="001C4B57" w:rsidRDefault="00001F8D" w:rsidP="00C32BD6">
      <w:pPr>
        <w:pStyle w:val="CICTextBullet"/>
      </w:pPr>
    </w:p>
    <w:p w14:paraId="7026C2F3" w14:textId="5CD77C39" w:rsidR="00945B28" w:rsidRDefault="00703404" w:rsidP="00C32BD6">
      <w:pPr>
        <w:pStyle w:val="CICTextBullet"/>
        <w:numPr>
          <w:ilvl w:val="0"/>
          <w:numId w:val="17"/>
        </w:numPr>
      </w:pPr>
      <w:r w:rsidRPr="001C4B57">
        <w:t xml:space="preserve">The </w:t>
      </w:r>
      <w:proofErr w:type="spellStart"/>
      <w:r w:rsidRPr="001C4B57">
        <w:t>Brashlers</w:t>
      </w:r>
      <w:proofErr w:type="spellEnd"/>
      <w:r w:rsidRPr="001C4B57">
        <w:t xml:space="preserve"> represent people who seem</w:t>
      </w:r>
      <w:r w:rsidR="00B30B75">
        <w:t xml:space="preserve"> </w:t>
      </w:r>
      <w:r w:rsidR="00257608" w:rsidRPr="001C4B57">
        <w:t xml:space="preserve">to have achieved </w:t>
      </w:r>
      <w:r w:rsidR="007C3389">
        <w:t>a version of the American Dream.</w:t>
      </w:r>
      <w:r w:rsidR="00243DB4" w:rsidRPr="001C4B57">
        <w:t xml:space="preserve"> </w:t>
      </w:r>
      <w:r w:rsidR="00371D79">
        <w:t xml:space="preserve">What textual evidence suggests that? </w:t>
      </w:r>
      <w:r w:rsidR="00472327">
        <w:t xml:space="preserve">What </w:t>
      </w:r>
      <w:r w:rsidR="007C3389">
        <w:t xml:space="preserve">does the evidence suggest are the results of that achievement? </w:t>
      </w:r>
    </w:p>
    <w:p w14:paraId="288E03D1" w14:textId="77777777" w:rsidR="007C3389" w:rsidRPr="001C4B57" w:rsidRDefault="007C3389" w:rsidP="007C3389">
      <w:pPr>
        <w:pStyle w:val="CICTextBullet"/>
        <w:ind w:left="720"/>
      </w:pPr>
    </w:p>
    <w:p w14:paraId="05B6FDD2" w14:textId="4044D952" w:rsidR="003A3BB8" w:rsidRDefault="00B21DD3" w:rsidP="00C32BD6">
      <w:pPr>
        <w:pStyle w:val="CICTextBullet"/>
        <w:numPr>
          <w:ilvl w:val="0"/>
          <w:numId w:val="17"/>
        </w:numPr>
      </w:pPr>
      <w:r w:rsidRPr="001C4B57">
        <w:t>Many connections have been drawn between the election of John F. Kennedy in 1960 and the election of Barack Obama</w:t>
      </w:r>
      <w:r w:rsidR="003E6385" w:rsidRPr="001C4B57">
        <w:t xml:space="preserve"> in 2008.</w:t>
      </w:r>
      <w:r w:rsidR="00243DB4" w:rsidRPr="001C4B57">
        <w:t xml:space="preserve"> </w:t>
      </w:r>
      <w:r w:rsidR="003E6385" w:rsidRPr="001C4B57">
        <w:t>Using information fro</w:t>
      </w:r>
      <w:r w:rsidRPr="001C4B57">
        <w:t>m this story, discuss the parallels you see in terms of the two men, their wives, the election</w:t>
      </w:r>
      <w:r w:rsidR="00C7120D">
        <w:t>s</w:t>
      </w:r>
      <w:r w:rsidRPr="001C4B57">
        <w:t xml:space="preserve">, </w:t>
      </w:r>
      <w:r w:rsidR="00C7120D">
        <w:t>and cultural conditions.</w:t>
      </w:r>
    </w:p>
    <w:p w14:paraId="2C51F209" w14:textId="77777777" w:rsidR="00C7120D" w:rsidRDefault="00C7120D" w:rsidP="00166036">
      <w:pPr>
        <w:pStyle w:val="CICTOPIC"/>
      </w:pPr>
    </w:p>
    <w:p w14:paraId="5EBF158A" w14:textId="77777777" w:rsidR="00C7120D" w:rsidRDefault="00C7120D" w:rsidP="00166036">
      <w:pPr>
        <w:pStyle w:val="CICTOPIC"/>
      </w:pPr>
    </w:p>
    <w:p w14:paraId="63AA39E7" w14:textId="77777777" w:rsidR="00C7120D" w:rsidRDefault="00C7120D" w:rsidP="00166036">
      <w:pPr>
        <w:pStyle w:val="CICTOPIC"/>
      </w:pPr>
    </w:p>
    <w:p w14:paraId="147C4CE7" w14:textId="77777777" w:rsidR="00C7120D" w:rsidRDefault="00C7120D" w:rsidP="00166036">
      <w:pPr>
        <w:pStyle w:val="CICTOPIC"/>
      </w:pPr>
    </w:p>
    <w:p w14:paraId="7F9F08AA" w14:textId="77777777" w:rsidR="00C7120D" w:rsidRDefault="00C7120D" w:rsidP="00166036">
      <w:pPr>
        <w:pStyle w:val="CICTOPIC"/>
      </w:pPr>
    </w:p>
    <w:p w14:paraId="131C5E4B" w14:textId="77777777" w:rsidR="00C7120D" w:rsidRDefault="00C7120D" w:rsidP="00166036">
      <w:pPr>
        <w:pStyle w:val="CICTOPIC"/>
      </w:pPr>
    </w:p>
    <w:p w14:paraId="6A9EB37C" w14:textId="1B064B78" w:rsidR="001B5CEC" w:rsidRPr="009F0A3A" w:rsidRDefault="00166036" w:rsidP="00166036">
      <w:pPr>
        <w:pStyle w:val="CICTOPIC"/>
      </w:pPr>
      <w:r>
        <w:lastRenderedPageBreak/>
        <w:t>POST-READING discussion prompt</w:t>
      </w:r>
      <w:r w:rsidR="001B5CEC">
        <w:t>s</w:t>
      </w:r>
      <w:r>
        <w:t>, cont’d</w:t>
      </w:r>
    </w:p>
    <w:p w14:paraId="3C4BCADC" w14:textId="19BBD08C" w:rsidR="00697CB4" w:rsidRPr="00026A59" w:rsidRDefault="00697CB4" w:rsidP="00166036">
      <w:pPr>
        <w:pStyle w:val="CICSUBTOPIC"/>
      </w:pPr>
      <w:r>
        <w:t xml:space="preserve">craft/writing </w:t>
      </w:r>
    </w:p>
    <w:p w14:paraId="42B23C3A" w14:textId="0823AD01" w:rsidR="00B274EA" w:rsidRPr="001C4B57" w:rsidRDefault="00B274EA" w:rsidP="00C32BD6">
      <w:pPr>
        <w:pStyle w:val="CICTextBullet"/>
        <w:numPr>
          <w:ilvl w:val="0"/>
          <w:numId w:val="18"/>
        </w:numPr>
      </w:pPr>
      <w:r w:rsidRPr="001C4B57">
        <w:t>A foil is a character</w:t>
      </w:r>
      <w:r w:rsidR="00403C4B">
        <w:t xml:space="preserve"> or characters</w:t>
      </w:r>
      <w:r w:rsidRPr="001C4B57">
        <w:t xml:space="preserve"> with opposite qualities of another character</w:t>
      </w:r>
      <w:r w:rsidR="00403C4B">
        <w:t xml:space="preserve">, as in the </w:t>
      </w:r>
      <w:proofErr w:type="spellStart"/>
      <w:r w:rsidRPr="001C4B57">
        <w:t>Brashlers</w:t>
      </w:r>
      <w:proofErr w:type="spellEnd"/>
      <w:r w:rsidR="00A3097A" w:rsidRPr="001C4B57">
        <w:t xml:space="preserve"> and </w:t>
      </w:r>
      <w:r w:rsidRPr="001C4B57">
        <w:t>Lizzie's</w:t>
      </w:r>
      <w:r w:rsidR="001D0FC8">
        <w:t xml:space="preserve"> parents</w:t>
      </w:r>
      <w:r w:rsidRPr="001C4B57">
        <w:t>.</w:t>
      </w:r>
      <w:r w:rsidR="00243DB4" w:rsidRPr="001C4B57">
        <w:t xml:space="preserve"> </w:t>
      </w:r>
      <w:r w:rsidR="001D0FC8">
        <w:t>Similarly,</w:t>
      </w:r>
      <w:r w:rsidR="00A3097A" w:rsidRPr="001C4B57">
        <w:t xml:space="preserve"> Paul </w:t>
      </w:r>
      <w:proofErr w:type="spellStart"/>
      <w:r w:rsidRPr="001C4B57">
        <w:t>Brashler</w:t>
      </w:r>
      <w:proofErr w:type="spellEnd"/>
      <w:r w:rsidR="00A3097A" w:rsidRPr="001C4B57">
        <w:t xml:space="preserve"> and Andy </w:t>
      </w:r>
      <w:proofErr w:type="spellStart"/>
      <w:r w:rsidR="00A3097A" w:rsidRPr="001C4B57">
        <w:t>Zirkle</w:t>
      </w:r>
      <w:proofErr w:type="spellEnd"/>
      <w:r w:rsidR="00A3097A" w:rsidRPr="001C4B57">
        <w:t xml:space="preserve"> are foils.</w:t>
      </w:r>
      <w:r w:rsidR="00243DB4" w:rsidRPr="001C4B57">
        <w:t xml:space="preserve"> </w:t>
      </w:r>
      <w:r w:rsidR="001D0FC8">
        <w:t>How does the use of foils contribute to</w:t>
      </w:r>
      <w:r w:rsidR="00BE36F0" w:rsidRPr="001C4B57">
        <w:t xml:space="preserve"> characterization</w:t>
      </w:r>
      <w:r w:rsidR="00C7120D">
        <w:t xml:space="preserve"> in the story</w:t>
      </w:r>
      <w:r w:rsidRPr="001C4B57">
        <w:t>?</w:t>
      </w:r>
    </w:p>
    <w:p w14:paraId="4ABD62E6" w14:textId="77777777" w:rsidR="00B274EA" w:rsidRPr="001C4B57" w:rsidRDefault="00B274EA" w:rsidP="00C32BD6">
      <w:pPr>
        <w:pStyle w:val="CICTextBullet"/>
      </w:pPr>
    </w:p>
    <w:p w14:paraId="5E87E59F" w14:textId="6726182C" w:rsidR="00FE242B" w:rsidRPr="001C4B57" w:rsidRDefault="00FD7641" w:rsidP="00C32BD6">
      <w:pPr>
        <w:pStyle w:val="CICTextBullet"/>
        <w:numPr>
          <w:ilvl w:val="0"/>
          <w:numId w:val="18"/>
        </w:numPr>
      </w:pPr>
      <w:r w:rsidRPr="001C4B57">
        <w:t xml:space="preserve">Slater uses a variety of </w:t>
      </w:r>
      <w:r w:rsidR="002D2AC2" w:rsidRPr="001C4B57">
        <w:t>symbols</w:t>
      </w:r>
      <w:r w:rsidRPr="001C4B57">
        <w:t xml:space="preserve"> </w:t>
      </w:r>
      <w:r w:rsidR="002D2AC2" w:rsidRPr="001C4B57">
        <w:t>throughout the story.</w:t>
      </w:r>
      <w:r w:rsidR="00243DB4" w:rsidRPr="001C4B57">
        <w:t xml:space="preserve"> </w:t>
      </w:r>
      <w:r w:rsidR="00C26208" w:rsidRPr="001C4B57">
        <w:t>While each is important to the story</w:t>
      </w:r>
      <w:r w:rsidR="006A71BF" w:rsidRPr="001C4B57">
        <w:t xml:space="preserve"> on a literal level, each also stands for something beyond itself.</w:t>
      </w:r>
      <w:r w:rsidR="00243DB4" w:rsidRPr="001C4B57">
        <w:t xml:space="preserve"> </w:t>
      </w:r>
      <w:r w:rsidR="006A71BF" w:rsidRPr="001C4B57">
        <w:t xml:space="preserve">Discuss </w:t>
      </w:r>
      <w:r w:rsidR="008562F6">
        <w:t>the</w:t>
      </w:r>
      <w:r w:rsidR="006A71BF" w:rsidRPr="001C4B57">
        <w:t xml:space="preserve"> </w:t>
      </w:r>
      <w:r w:rsidR="002D2AC2" w:rsidRPr="001C4B57">
        <w:t>following</w:t>
      </w:r>
      <w:r w:rsidR="006A71BF" w:rsidRPr="001C4B57">
        <w:t xml:space="preserve"> symbol</w:t>
      </w:r>
      <w:r w:rsidR="008562F6">
        <w:t>s</w:t>
      </w:r>
      <w:r w:rsidR="002D2AC2" w:rsidRPr="001C4B57">
        <w:t>:</w:t>
      </w:r>
      <w:r w:rsidR="00B274EA" w:rsidRPr="001C4B57">
        <w:t xml:space="preserve"> </w:t>
      </w:r>
      <w:r w:rsidR="008A59CC" w:rsidRPr="001C4B57">
        <w:t>a) Kennedy vs.</w:t>
      </w:r>
      <w:r w:rsidR="002D2AC2" w:rsidRPr="001C4B57">
        <w:t xml:space="preserve"> Nixon – </w:t>
      </w:r>
      <w:r w:rsidR="00883ED5" w:rsidRPr="001C4B57">
        <w:t>(n</w:t>
      </w:r>
      <w:r w:rsidR="002D2AC2" w:rsidRPr="001C4B57">
        <w:t>ote to the teacher:</w:t>
      </w:r>
      <w:r w:rsidR="00243DB4" w:rsidRPr="001C4B57">
        <w:t xml:space="preserve"> </w:t>
      </w:r>
      <w:r w:rsidR="002D2AC2" w:rsidRPr="001C4B57">
        <w:t>If possible, have student</w:t>
      </w:r>
      <w:r w:rsidR="00BE36F0" w:rsidRPr="001C4B57">
        <w:t>s</w:t>
      </w:r>
      <w:r w:rsidR="002D2AC2" w:rsidRPr="001C4B57">
        <w:t xml:space="preserve"> view a video</w:t>
      </w:r>
      <w:r w:rsidR="00A3097A" w:rsidRPr="001C4B57">
        <w:t xml:space="preserve"> clip fro</w:t>
      </w:r>
      <w:r w:rsidR="002D2AC2" w:rsidRPr="001C4B57">
        <w:t>m the Ke</w:t>
      </w:r>
      <w:r w:rsidR="00B02653">
        <w:t>nnedy/</w:t>
      </w:r>
      <w:r w:rsidR="00BE36F0" w:rsidRPr="001C4B57">
        <w:t>Nixon debates to</w:t>
      </w:r>
      <w:r w:rsidR="002D2AC2" w:rsidRPr="001C4B57">
        <w:t xml:space="preserve"> see</w:t>
      </w:r>
      <w:r w:rsidR="00A3097A" w:rsidRPr="001C4B57">
        <w:t xml:space="preserve"> the sharp difference</w:t>
      </w:r>
      <w:r w:rsidR="00BE36F0" w:rsidRPr="001C4B57">
        <w:t>s</w:t>
      </w:r>
      <w:r w:rsidR="00A3097A" w:rsidRPr="001C4B57">
        <w:t xml:space="preserve"> between the</w:t>
      </w:r>
      <w:r w:rsidR="002D2AC2" w:rsidRPr="001C4B57">
        <w:t xml:space="preserve"> candidates.</w:t>
      </w:r>
      <w:r w:rsidR="00243DB4" w:rsidRPr="001C4B57">
        <w:t xml:space="preserve"> </w:t>
      </w:r>
      <w:r w:rsidR="002D2AC2" w:rsidRPr="001C4B57">
        <w:t>Compare this visual experience to th</w:t>
      </w:r>
      <w:r w:rsidR="00883ED5" w:rsidRPr="001C4B57">
        <w:t xml:space="preserve">e description in Slater’s story); the three cherries in the </w:t>
      </w:r>
      <w:r w:rsidR="006A71BF" w:rsidRPr="001C4B57">
        <w:t>drink</w:t>
      </w:r>
      <w:r w:rsidR="00883ED5" w:rsidRPr="001C4B57">
        <w:t xml:space="preserve"> Paul</w:t>
      </w:r>
      <w:r w:rsidR="002D2AC2" w:rsidRPr="001C4B57">
        <w:t xml:space="preserve"> </w:t>
      </w:r>
      <w:proofErr w:type="spellStart"/>
      <w:r w:rsidR="002D2AC2" w:rsidRPr="001C4B57">
        <w:t>Brashler</w:t>
      </w:r>
      <w:proofErr w:type="spellEnd"/>
      <w:r w:rsidR="002D2AC2" w:rsidRPr="001C4B57">
        <w:t xml:space="preserve"> makes for Lizzie</w:t>
      </w:r>
      <w:r w:rsidR="00883ED5" w:rsidRPr="001C4B57">
        <w:t xml:space="preserve">; </w:t>
      </w:r>
      <w:r w:rsidR="00BE36F0" w:rsidRPr="001C4B57">
        <w:t>the destruction of the weedy field; t</w:t>
      </w:r>
      <w:r w:rsidR="00883ED5" w:rsidRPr="001C4B57">
        <w:t>he Star Book</w:t>
      </w:r>
      <w:r w:rsidR="00B274EA" w:rsidRPr="001C4B57">
        <w:t xml:space="preserve">; the name </w:t>
      </w:r>
      <w:proofErr w:type="spellStart"/>
      <w:r w:rsidR="00B274EA" w:rsidRPr="001C4B57">
        <w:rPr>
          <w:i/>
        </w:rPr>
        <w:t>Brashler</w:t>
      </w:r>
      <w:proofErr w:type="spellEnd"/>
      <w:r w:rsidR="006A71BF" w:rsidRPr="001C4B57">
        <w:t>; Bunny the cat</w:t>
      </w:r>
      <w:r w:rsidR="008A59CC" w:rsidRPr="001C4B57">
        <w:t xml:space="preserve">; </w:t>
      </w:r>
      <w:r w:rsidR="00AC0778">
        <w:t xml:space="preserve">and </w:t>
      </w:r>
      <w:r w:rsidR="008A59CC" w:rsidRPr="001C4B57">
        <w:t xml:space="preserve">Helen </w:t>
      </w:r>
      <w:proofErr w:type="spellStart"/>
      <w:r w:rsidR="008A59CC" w:rsidRPr="001C4B57">
        <w:t>Brashler’s</w:t>
      </w:r>
      <w:proofErr w:type="spellEnd"/>
      <w:r w:rsidR="008A59CC" w:rsidRPr="001C4B57">
        <w:t xml:space="preserve"> missing shoes.</w:t>
      </w:r>
    </w:p>
    <w:p w14:paraId="1E80FD53" w14:textId="77777777" w:rsidR="003F156F" w:rsidRPr="001C4B57" w:rsidRDefault="003F156F" w:rsidP="00C32BD6">
      <w:pPr>
        <w:pStyle w:val="CICTextBullet"/>
      </w:pPr>
    </w:p>
    <w:p w14:paraId="55831698" w14:textId="40C4BF5F" w:rsidR="00090C6A" w:rsidRPr="001C4B57" w:rsidRDefault="00B32E48" w:rsidP="00C32BD6">
      <w:pPr>
        <w:pStyle w:val="CICTextBullet"/>
        <w:numPr>
          <w:ilvl w:val="0"/>
          <w:numId w:val="18"/>
        </w:numPr>
      </w:pPr>
      <w:r w:rsidRPr="001C4B57">
        <w:t>“The</w:t>
      </w:r>
      <w:r w:rsidR="00E7643B" w:rsidRPr="001C4B57">
        <w:t xml:space="preserve"> Time of Plenty” is told from the first person point of </w:t>
      </w:r>
      <w:r w:rsidR="002D2AC2" w:rsidRPr="001C4B57">
        <w:t>view.</w:t>
      </w:r>
      <w:r w:rsidR="00243DB4" w:rsidRPr="001C4B57">
        <w:t xml:space="preserve"> </w:t>
      </w:r>
      <w:r w:rsidR="002D2AC2" w:rsidRPr="001C4B57">
        <w:t>This makes Lizzie</w:t>
      </w:r>
      <w:r w:rsidR="00E7643B" w:rsidRPr="001C4B57">
        <w:t xml:space="preserve"> </w:t>
      </w:r>
      <w:r w:rsidR="002D2AC2" w:rsidRPr="001C4B57">
        <w:t>something of an unreliable</w:t>
      </w:r>
      <w:r w:rsidR="00E7643B" w:rsidRPr="001C4B57">
        <w:t xml:space="preserve"> </w:t>
      </w:r>
      <w:r w:rsidR="00BE36F0" w:rsidRPr="001C4B57">
        <w:t xml:space="preserve">narrator, </w:t>
      </w:r>
      <w:r w:rsidR="002D2AC2" w:rsidRPr="001C4B57">
        <w:t>a</w:t>
      </w:r>
      <w:r w:rsidR="00AD68E0" w:rsidRPr="001C4B57">
        <w:t xml:space="preserve"> situation</w:t>
      </w:r>
      <w:r w:rsidR="00BE36F0" w:rsidRPr="001C4B57">
        <w:t xml:space="preserve"> </w:t>
      </w:r>
      <w:r w:rsidR="002D2AC2" w:rsidRPr="001C4B57">
        <w:t xml:space="preserve">compounded by the fact that she is only thirteen and therefore not </w:t>
      </w:r>
      <w:r w:rsidR="00AD68E0" w:rsidRPr="001C4B57">
        <w:t xml:space="preserve">completely </w:t>
      </w:r>
      <w:r w:rsidR="002D2AC2" w:rsidRPr="001C4B57">
        <w:t>cognizant of or comfortable with all t</w:t>
      </w:r>
      <w:r w:rsidR="008A59CC" w:rsidRPr="001C4B57">
        <w:t>he adult issues she encounters.</w:t>
      </w:r>
      <w:r w:rsidR="00243DB4" w:rsidRPr="001C4B57">
        <w:t xml:space="preserve"> </w:t>
      </w:r>
      <w:r w:rsidR="00AD68E0" w:rsidRPr="001C4B57">
        <w:t>Discuss how some of her perce</w:t>
      </w:r>
      <w:r w:rsidR="00B274EA" w:rsidRPr="001C4B57">
        <w:t>p</w:t>
      </w:r>
      <w:r w:rsidR="00AD68E0" w:rsidRPr="001C4B57">
        <w:t>tions reflect her childlike view of the world while others s</w:t>
      </w:r>
      <w:r w:rsidR="00B274EA" w:rsidRPr="001C4B57">
        <w:t>how her growing unders</w:t>
      </w:r>
      <w:r w:rsidR="00E65960" w:rsidRPr="001C4B57">
        <w:t>t</w:t>
      </w:r>
      <w:r w:rsidR="00B274EA" w:rsidRPr="001C4B57">
        <w:t>anding o</w:t>
      </w:r>
      <w:r w:rsidR="00AD68E0" w:rsidRPr="001C4B57">
        <w:t>f the adult world.</w:t>
      </w:r>
      <w:r w:rsidR="00243DB4" w:rsidRPr="001C4B57">
        <w:t xml:space="preserve"> </w:t>
      </w:r>
      <w:r w:rsidR="00BE36F0" w:rsidRPr="001C4B57">
        <w:t>What do you as a reader understand</w:t>
      </w:r>
      <w:r w:rsidR="008A59CC" w:rsidRPr="001C4B57">
        <w:t xml:space="preserve"> about the characters and their lives</w:t>
      </w:r>
      <w:r w:rsidR="00BE36F0" w:rsidRPr="001C4B57">
        <w:t xml:space="preserve"> that Lizzie may not?</w:t>
      </w:r>
    </w:p>
    <w:p w14:paraId="365BC20E" w14:textId="77777777" w:rsidR="00C62F73" w:rsidRDefault="00C62F73" w:rsidP="00166036">
      <w:pPr>
        <w:pStyle w:val="CICTOPIC"/>
      </w:pPr>
      <w:r>
        <w:br w:type="page"/>
      </w:r>
    </w:p>
    <w:p w14:paraId="0B999A1B" w14:textId="571A07B7" w:rsidR="00336001" w:rsidRDefault="00336001" w:rsidP="00166036">
      <w:pPr>
        <w:pStyle w:val="CICTOPIC"/>
      </w:pPr>
      <w:r>
        <w:lastRenderedPageBreak/>
        <w:t xml:space="preserve">POST-READING writing </w:t>
      </w:r>
      <w:r w:rsidR="00166036">
        <w:t>prompt</w:t>
      </w:r>
      <w:r>
        <w:t>s</w:t>
      </w:r>
    </w:p>
    <w:p w14:paraId="1EB9BB07" w14:textId="4A53BEF2" w:rsidR="00336001" w:rsidRDefault="00166036" w:rsidP="00166036">
      <w:pPr>
        <w:pStyle w:val="CICSUBTOPIC"/>
      </w:pPr>
      <w:r>
        <w:t>analytical</w:t>
      </w:r>
      <w:r w:rsidR="00336001">
        <w:t xml:space="preserve"> writing</w:t>
      </w:r>
    </w:p>
    <w:p w14:paraId="3A324DEF" w14:textId="1EBBAE30" w:rsidR="005809EB" w:rsidRDefault="00B32E48" w:rsidP="00B42DB6">
      <w:pPr>
        <w:pStyle w:val="CICTextBullet"/>
        <w:numPr>
          <w:ilvl w:val="0"/>
          <w:numId w:val="22"/>
        </w:numPr>
      </w:pPr>
      <w:r w:rsidRPr="001C4B57">
        <w:t>In “The</w:t>
      </w:r>
      <w:r w:rsidR="00962F8E" w:rsidRPr="001C4B57">
        <w:t xml:space="preserve"> Time o</w:t>
      </w:r>
      <w:r w:rsidR="00E65960" w:rsidRPr="001C4B57">
        <w:t xml:space="preserve">f Plenty” Helen </w:t>
      </w:r>
      <w:proofErr w:type="spellStart"/>
      <w:r w:rsidR="00E65960" w:rsidRPr="001C4B57">
        <w:t>Brashler</w:t>
      </w:r>
      <w:proofErr w:type="spellEnd"/>
      <w:r w:rsidR="00E65960" w:rsidRPr="001C4B57">
        <w:t xml:space="preserve"> says, </w:t>
      </w:r>
      <w:r w:rsidR="00B02653" w:rsidRPr="00B02653">
        <w:t>“</w:t>
      </w:r>
      <w:r w:rsidR="00506C86" w:rsidRPr="00B02653">
        <w:t>Pau</w:t>
      </w:r>
      <w:r w:rsidR="00962F8E" w:rsidRPr="00B02653">
        <w:t>l</w:t>
      </w:r>
      <w:r w:rsidR="00506C86" w:rsidRPr="00B02653">
        <w:t xml:space="preserve"> keep</w:t>
      </w:r>
      <w:r w:rsidR="00B274EA" w:rsidRPr="00B02653">
        <w:t>s</w:t>
      </w:r>
      <w:r w:rsidR="00506C86" w:rsidRPr="00B02653">
        <w:t xml:space="preserve"> talking about pro</w:t>
      </w:r>
      <w:r w:rsidR="00962F8E" w:rsidRPr="00B02653">
        <w:t>s</w:t>
      </w:r>
      <w:r w:rsidR="00506C86" w:rsidRPr="00B02653">
        <w:t>perity, but we</w:t>
      </w:r>
      <w:r w:rsidR="00962F8E" w:rsidRPr="00B02653">
        <w:t xml:space="preserve"> alrea</w:t>
      </w:r>
      <w:r w:rsidR="008A59CC" w:rsidRPr="00B02653">
        <w:t>dy have that</w:t>
      </w:r>
      <w:r w:rsidR="00257608" w:rsidRPr="00B02653">
        <w:t>,</w:t>
      </w:r>
      <w:r w:rsidR="00AC0778" w:rsidRPr="00B02653">
        <w:t xml:space="preserve"> and it’s empty.</w:t>
      </w:r>
      <w:r w:rsidR="00B02653" w:rsidRPr="00B02653">
        <w:t>”</w:t>
      </w:r>
      <w:r w:rsidR="008A59CC" w:rsidRPr="001C4B57">
        <w:t xml:space="preserve"> </w:t>
      </w:r>
      <w:r w:rsidR="00962F8E" w:rsidRPr="001C4B57">
        <w:t>Write an es</w:t>
      </w:r>
      <w:r w:rsidR="00506C86" w:rsidRPr="001C4B57">
        <w:t xml:space="preserve">say </w:t>
      </w:r>
      <w:r w:rsidR="00ED164D">
        <w:t xml:space="preserve">using evidence from the text to </w:t>
      </w:r>
      <w:r w:rsidR="00F15A5B">
        <w:t>interpret</w:t>
      </w:r>
      <w:r w:rsidR="00ED164D">
        <w:t xml:space="preserve"> what she means</w:t>
      </w:r>
      <w:r w:rsidR="00506C86" w:rsidRPr="001C4B57">
        <w:t xml:space="preserve">. </w:t>
      </w:r>
    </w:p>
    <w:p w14:paraId="5794C16C" w14:textId="77777777" w:rsidR="005809EB" w:rsidRDefault="005809EB" w:rsidP="005809EB">
      <w:pPr>
        <w:pStyle w:val="CICTextBullet"/>
      </w:pPr>
    </w:p>
    <w:p w14:paraId="00CD3045" w14:textId="78F32577" w:rsidR="005809EB" w:rsidRDefault="005809EB" w:rsidP="005809EB">
      <w:pPr>
        <w:pStyle w:val="CICTextBullet"/>
        <w:ind w:left="720"/>
      </w:pPr>
      <w:r>
        <w:t xml:space="preserve">You can use a version of this graphic organizer to develop your </w:t>
      </w:r>
      <w:r w:rsidR="00793D69">
        <w:t>analysis</w:t>
      </w:r>
      <w:r>
        <w:t>:</w:t>
      </w:r>
    </w:p>
    <w:p w14:paraId="247B9ED6" w14:textId="77777777" w:rsidR="005809EB" w:rsidRDefault="005809EB" w:rsidP="005809EB">
      <w:pPr>
        <w:pStyle w:val="CICTextBullet"/>
        <w:ind w:left="720"/>
      </w:pPr>
    </w:p>
    <w:tbl>
      <w:tblPr>
        <w:tblStyle w:val="TableGrid"/>
        <w:tblW w:w="0" w:type="auto"/>
        <w:tblInd w:w="720" w:type="dxa"/>
        <w:tblLook w:val="04A0" w:firstRow="1" w:lastRow="0" w:firstColumn="1" w:lastColumn="0" w:noHBand="0" w:noVBand="1"/>
      </w:tblPr>
      <w:tblGrid>
        <w:gridCol w:w="4428"/>
        <w:gridCol w:w="4428"/>
      </w:tblGrid>
      <w:tr w:rsidR="00793D69" w14:paraId="01970324" w14:textId="77777777" w:rsidTr="00793D69">
        <w:tc>
          <w:tcPr>
            <w:tcW w:w="4788" w:type="dxa"/>
          </w:tcPr>
          <w:p w14:paraId="4A20AE43" w14:textId="6C0A7F52" w:rsidR="00793D69" w:rsidRPr="00793D69" w:rsidRDefault="00793D69" w:rsidP="00793D69">
            <w:pPr>
              <w:pStyle w:val="CICTextBullet"/>
              <w:jc w:val="center"/>
              <w:rPr>
                <w:b/>
              </w:rPr>
            </w:pPr>
            <w:r w:rsidRPr="00793D69">
              <w:rPr>
                <w:b/>
              </w:rPr>
              <w:t>Examples of prosperity in the text</w:t>
            </w:r>
          </w:p>
        </w:tc>
        <w:tc>
          <w:tcPr>
            <w:tcW w:w="4788" w:type="dxa"/>
          </w:tcPr>
          <w:p w14:paraId="62CA2FC2" w14:textId="69C36C17" w:rsidR="00793D69" w:rsidRPr="00793D69" w:rsidRDefault="00793D69" w:rsidP="00793D69">
            <w:pPr>
              <w:pStyle w:val="CICTextBullet"/>
              <w:jc w:val="center"/>
              <w:rPr>
                <w:b/>
              </w:rPr>
            </w:pPr>
            <w:r w:rsidRPr="00793D69">
              <w:rPr>
                <w:b/>
              </w:rPr>
              <w:t>How they illustrate emptiness</w:t>
            </w:r>
          </w:p>
        </w:tc>
      </w:tr>
      <w:tr w:rsidR="00793D69" w14:paraId="398E8607" w14:textId="77777777" w:rsidTr="00793D69">
        <w:tc>
          <w:tcPr>
            <w:tcW w:w="4788" w:type="dxa"/>
          </w:tcPr>
          <w:p w14:paraId="21161B84" w14:textId="77777777" w:rsidR="00793D69" w:rsidRDefault="00793D69" w:rsidP="005809EB">
            <w:pPr>
              <w:pStyle w:val="CICTextBullet"/>
            </w:pPr>
            <w:r>
              <w:t>1.</w:t>
            </w:r>
          </w:p>
          <w:p w14:paraId="19603181" w14:textId="09169F93" w:rsidR="00F15A5B" w:rsidRDefault="00F15A5B" w:rsidP="005809EB">
            <w:pPr>
              <w:pStyle w:val="CICTextBullet"/>
            </w:pPr>
          </w:p>
        </w:tc>
        <w:tc>
          <w:tcPr>
            <w:tcW w:w="4788" w:type="dxa"/>
          </w:tcPr>
          <w:p w14:paraId="1A57E8E6" w14:textId="77777777" w:rsidR="00793D69" w:rsidRDefault="00793D69" w:rsidP="005809EB">
            <w:pPr>
              <w:pStyle w:val="CICTextBullet"/>
            </w:pPr>
          </w:p>
        </w:tc>
      </w:tr>
      <w:tr w:rsidR="00793D69" w14:paraId="737BB638" w14:textId="77777777" w:rsidTr="00793D69">
        <w:tc>
          <w:tcPr>
            <w:tcW w:w="4788" w:type="dxa"/>
          </w:tcPr>
          <w:p w14:paraId="2BB87ACC" w14:textId="3AD7BFBA" w:rsidR="00F15A5B" w:rsidRDefault="00793D69" w:rsidP="005809EB">
            <w:pPr>
              <w:pStyle w:val="CICTextBullet"/>
            </w:pPr>
            <w:r>
              <w:t xml:space="preserve">Etc. </w:t>
            </w:r>
          </w:p>
        </w:tc>
        <w:tc>
          <w:tcPr>
            <w:tcW w:w="4788" w:type="dxa"/>
          </w:tcPr>
          <w:p w14:paraId="5F4BA166" w14:textId="77777777" w:rsidR="00793D69" w:rsidRDefault="00793D69" w:rsidP="005809EB">
            <w:pPr>
              <w:pStyle w:val="CICTextBullet"/>
            </w:pPr>
          </w:p>
        </w:tc>
      </w:tr>
    </w:tbl>
    <w:p w14:paraId="7AC0F570" w14:textId="77777777" w:rsidR="005809EB" w:rsidRDefault="005809EB" w:rsidP="00793D69">
      <w:pPr>
        <w:pStyle w:val="CICTextBullet"/>
      </w:pPr>
    </w:p>
    <w:p w14:paraId="4A7C40D6" w14:textId="7F7B28AF" w:rsidR="00FC7B17" w:rsidRDefault="00B42DB6" w:rsidP="00C32BD6">
      <w:pPr>
        <w:pStyle w:val="CICTextBullet"/>
        <w:numPr>
          <w:ilvl w:val="0"/>
          <w:numId w:val="22"/>
        </w:numPr>
      </w:pPr>
      <w:r w:rsidRPr="001C4B57">
        <w:t xml:space="preserve">Go back to </w:t>
      </w:r>
      <w:r>
        <w:t>your</w:t>
      </w:r>
      <w:r w:rsidRPr="001C4B57">
        <w:t xml:space="preserve"> original free</w:t>
      </w:r>
      <w:r w:rsidR="00F15A5B">
        <w:t>-</w:t>
      </w:r>
      <w:r w:rsidRPr="001C4B57">
        <w:t xml:space="preserve">write in which you reflected on what prosperity means and how important it is to you. Consider whether any of your ideas have changed after reading “The Time of Plenty.” Then write an essay in which you either agree or disagree with Helen </w:t>
      </w:r>
      <w:proofErr w:type="spellStart"/>
      <w:r w:rsidRPr="001C4B57">
        <w:t>Brashler’s</w:t>
      </w:r>
      <w:proofErr w:type="spellEnd"/>
      <w:r w:rsidRPr="001C4B57">
        <w:t xml:space="preserve"> comments </w:t>
      </w:r>
      <w:r>
        <w:t>about prosperity and emptiness</w:t>
      </w:r>
      <w:r w:rsidRPr="001C4B57">
        <w:t>. Be sure to use specific examples</w:t>
      </w:r>
      <w:r w:rsidR="003B5FE9">
        <w:t xml:space="preserve"> from your own or others’ lives</w:t>
      </w:r>
      <w:r w:rsidRPr="001C4B57">
        <w:t xml:space="preserve"> to defend your point of view.</w:t>
      </w:r>
    </w:p>
    <w:p w14:paraId="5883A49C" w14:textId="77777777" w:rsidR="00883630" w:rsidRPr="001C4B57" w:rsidRDefault="00883630" w:rsidP="00C32BD6">
      <w:pPr>
        <w:pStyle w:val="CICTextBullet"/>
      </w:pPr>
    </w:p>
    <w:p w14:paraId="4D4EE883" w14:textId="77777777" w:rsidR="00E7643B" w:rsidRDefault="00446E40" w:rsidP="00C32BD6">
      <w:pPr>
        <w:pStyle w:val="CICTextBullet"/>
        <w:numPr>
          <w:ilvl w:val="0"/>
          <w:numId w:val="22"/>
        </w:numPr>
      </w:pPr>
      <w:r w:rsidRPr="001C4B57">
        <w:t>Write an essay in which you explore the concept of the American Dream</w:t>
      </w:r>
      <w:r w:rsidR="00E7643B" w:rsidRPr="001C4B57">
        <w:t>.</w:t>
      </w:r>
      <w:r w:rsidR="00243DB4" w:rsidRPr="001C4B57">
        <w:t xml:space="preserve"> </w:t>
      </w:r>
      <w:r w:rsidR="00E7643B" w:rsidRPr="001C4B57">
        <w:t>Possible ideas to address include</w:t>
      </w:r>
      <w:r w:rsidRPr="001C4B57">
        <w:t>:</w:t>
      </w:r>
    </w:p>
    <w:p w14:paraId="17A383A2" w14:textId="77777777" w:rsidR="002C2823" w:rsidRPr="001C4B57" w:rsidRDefault="002C2823" w:rsidP="00C32BD6">
      <w:pPr>
        <w:pStyle w:val="CICTextBullet"/>
      </w:pPr>
    </w:p>
    <w:p w14:paraId="455420A3" w14:textId="1CAD6036" w:rsidR="00B52A1D" w:rsidRDefault="00744C9E" w:rsidP="00B52A1D">
      <w:pPr>
        <w:pStyle w:val="CICTextBullet"/>
        <w:numPr>
          <w:ilvl w:val="0"/>
          <w:numId w:val="13"/>
        </w:numPr>
      </w:pPr>
      <w:r>
        <w:t>What components does</w:t>
      </w:r>
      <w:r w:rsidR="00E7643B" w:rsidRPr="001C4B57">
        <w:t xml:space="preserve"> </w:t>
      </w:r>
      <w:r w:rsidR="00F15A5B">
        <w:t xml:space="preserve">the </w:t>
      </w:r>
      <w:r w:rsidR="00E7643B" w:rsidRPr="001C4B57">
        <w:t xml:space="preserve">American Dream </w:t>
      </w:r>
      <w:r>
        <w:t xml:space="preserve">typically include? </w:t>
      </w:r>
      <w:r w:rsidR="003B5FE9">
        <w:t>How has</w:t>
      </w:r>
      <w:r w:rsidR="00446E40" w:rsidRPr="001C4B57">
        <w:t xml:space="preserve"> the American Dream changed </w:t>
      </w:r>
      <w:r w:rsidR="00E7643B" w:rsidRPr="001C4B57">
        <w:t>from the late</w:t>
      </w:r>
      <w:r w:rsidR="00446E40" w:rsidRPr="001C4B57">
        <w:t xml:space="preserve"> 1950’s/early 1960’s to today?</w:t>
      </w:r>
      <w:r w:rsidR="00243DB4" w:rsidRPr="001C4B57">
        <w:t xml:space="preserve"> </w:t>
      </w:r>
      <w:r w:rsidR="00341AC5">
        <w:t>Why?</w:t>
      </w:r>
    </w:p>
    <w:p w14:paraId="0634BFA7" w14:textId="2D0DFA64" w:rsidR="001B5CEC" w:rsidRPr="001C4B57" w:rsidRDefault="00744C9E" w:rsidP="00C32BD6">
      <w:pPr>
        <w:pStyle w:val="CICTextBullet"/>
        <w:numPr>
          <w:ilvl w:val="0"/>
          <w:numId w:val="13"/>
        </w:numPr>
      </w:pPr>
      <w:r>
        <w:t xml:space="preserve">How does the American Dream differ from </w:t>
      </w:r>
      <w:r w:rsidR="0018474D">
        <w:t xml:space="preserve">the aspirations of </w:t>
      </w:r>
      <w:r>
        <w:t xml:space="preserve">other </w:t>
      </w:r>
      <w:r w:rsidR="00341AC5">
        <w:t>cultures or countries</w:t>
      </w:r>
      <w:r w:rsidR="0018474D">
        <w:t>?</w:t>
      </w:r>
    </w:p>
    <w:p w14:paraId="11A008D2" w14:textId="77777777" w:rsidR="00E7643B" w:rsidRPr="001C4B57" w:rsidRDefault="00E7643B" w:rsidP="00C32BD6">
      <w:pPr>
        <w:pStyle w:val="CICTextBullet"/>
        <w:numPr>
          <w:ilvl w:val="0"/>
          <w:numId w:val="13"/>
        </w:numPr>
      </w:pPr>
      <w:r w:rsidRPr="001C4B57">
        <w:t>Does the idea of the American Dream</w:t>
      </w:r>
      <w:r w:rsidR="00446E40" w:rsidRPr="001C4B57">
        <w:t xml:space="preserve"> have meaning to you personally</w:t>
      </w:r>
      <w:r w:rsidRPr="001C4B57">
        <w:t>?</w:t>
      </w:r>
    </w:p>
    <w:p w14:paraId="53773C74" w14:textId="77777777" w:rsidR="00336001" w:rsidRDefault="00336001" w:rsidP="00166036">
      <w:pPr>
        <w:pStyle w:val="CICTOPIC"/>
      </w:pPr>
      <w:r>
        <w:br w:type="page"/>
      </w:r>
    </w:p>
    <w:p w14:paraId="3A3A7463" w14:textId="6ECF0AE8" w:rsidR="00336001" w:rsidRDefault="00336001" w:rsidP="00166036">
      <w:pPr>
        <w:pStyle w:val="CICTOPIC"/>
      </w:pPr>
      <w:r>
        <w:lastRenderedPageBreak/>
        <w:t xml:space="preserve">POST-READING writing </w:t>
      </w:r>
      <w:r w:rsidR="00166036">
        <w:t>prompts, cont’d</w:t>
      </w:r>
    </w:p>
    <w:p w14:paraId="38B8C68B" w14:textId="4C0191F5" w:rsidR="00341AC5" w:rsidRPr="003E6385" w:rsidRDefault="00883630" w:rsidP="00166036">
      <w:pPr>
        <w:pStyle w:val="CICSUBTOPIC"/>
      </w:pPr>
      <w:r w:rsidRPr="003E6385">
        <w:t xml:space="preserve">Creative Writing </w:t>
      </w:r>
      <w:bookmarkStart w:id="0" w:name="_GoBack"/>
      <w:bookmarkEnd w:id="0"/>
    </w:p>
    <w:p w14:paraId="7DE0EF77" w14:textId="2092BF12" w:rsidR="00883630" w:rsidRPr="001C4B57" w:rsidRDefault="00883630" w:rsidP="00C32BD6">
      <w:pPr>
        <w:pStyle w:val="CICTextBullet"/>
        <w:numPr>
          <w:ilvl w:val="0"/>
          <w:numId w:val="27"/>
        </w:numPr>
      </w:pPr>
      <w:r w:rsidRPr="001C4B57">
        <w:t xml:space="preserve">At the </w:t>
      </w:r>
      <w:r w:rsidRPr="00341AC5">
        <w:t xml:space="preserve">end of the story, Helen </w:t>
      </w:r>
      <w:proofErr w:type="spellStart"/>
      <w:r w:rsidRPr="00341AC5">
        <w:t>Bra</w:t>
      </w:r>
      <w:r w:rsidR="00E65960" w:rsidRPr="00341AC5">
        <w:t>shler</w:t>
      </w:r>
      <w:proofErr w:type="spellEnd"/>
      <w:r w:rsidR="00E65960" w:rsidRPr="00341AC5">
        <w:t xml:space="preserve"> says to Lizzie’s mother</w:t>
      </w:r>
      <w:r w:rsidR="00945C75" w:rsidRPr="00341AC5">
        <w:t>:</w:t>
      </w:r>
      <w:r w:rsidR="00341AC5" w:rsidRPr="00341AC5">
        <w:t xml:space="preserve"> “</w:t>
      </w:r>
      <w:r w:rsidRPr="00341AC5">
        <w:t xml:space="preserve">But I have so much more to tell </w:t>
      </w:r>
      <w:r w:rsidR="00E65960" w:rsidRPr="00341AC5">
        <w:t>you…I have so much more to say.</w:t>
      </w:r>
      <w:r w:rsidR="00341AC5" w:rsidRPr="00341AC5">
        <w:t>”</w:t>
      </w:r>
      <w:r w:rsidRPr="001C4B57">
        <w:t xml:space="preserve"> Imagine she </w:t>
      </w:r>
      <w:r w:rsidRPr="001C4B57">
        <w:rPr>
          <w:i/>
        </w:rPr>
        <w:t>does</w:t>
      </w:r>
      <w:r w:rsidRPr="001C4B57">
        <w:t xml:space="preserve"> continue the conversation. What do you think she would say to Irene? Write that monologue.</w:t>
      </w:r>
    </w:p>
    <w:p w14:paraId="394FA8A9" w14:textId="77777777" w:rsidR="00883630" w:rsidRPr="001C4B57" w:rsidRDefault="00883630" w:rsidP="00C32BD6">
      <w:pPr>
        <w:pStyle w:val="CICTextBullet"/>
      </w:pPr>
    </w:p>
    <w:p w14:paraId="40061BC2" w14:textId="1A99249E" w:rsidR="00883630" w:rsidRPr="001C4B57" w:rsidRDefault="00883630" w:rsidP="00C32BD6">
      <w:pPr>
        <w:pStyle w:val="CICTextBullet"/>
        <w:numPr>
          <w:ilvl w:val="0"/>
          <w:numId w:val="27"/>
        </w:numPr>
      </w:pPr>
      <w:r w:rsidRPr="001C4B57">
        <w:t>Using the first person point of view, write a narrative in which you describe a time when as a child</w:t>
      </w:r>
      <w:r w:rsidR="00A5223A">
        <w:t xml:space="preserve"> you </w:t>
      </w:r>
      <w:r w:rsidRPr="001C4B57">
        <w:t xml:space="preserve">were </w:t>
      </w:r>
      <w:r w:rsidR="00945C75">
        <w:t xml:space="preserve">witness to the adult world and </w:t>
      </w:r>
      <w:r w:rsidRPr="001C4B57">
        <w:t>had</w:t>
      </w:r>
      <w:r w:rsidR="00945C75">
        <w:t xml:space="preserve"> an</w:t>
      </w:r>
      <w:r w:rsidRPr="001C4B57">
        <w:t xml:space="preserve"> </w:t>
      </w:r>
      <w:r w:rsidRPr="00A5223A">
        <w:t>epiphany</w:t>
      </w:r>
      <w:r w:rsidRPr="001C4B57">
        <w:t xml:space="preserve">, </w:t>
      </w:r>
      <w:r w:rsidR="001146C0">
        <w:t xml:space="preserve">or </w:t>
      </w:r>
      <w:r w:rsidRPr="001C4B57">
        <w:t xml:space="preserve">a sudden realization about that world. </w:t>
      </w:r>
    </w:p>
    <w:p w14:paraId="4563BC71" w14:textId="77777777" w:rsidR="00883630" w:rsidRPr="001C4B57" w:rsidRDefault="00883630" w:rsidP="00C32BD6">
      <w:pPr>
        <w:pStyle w:val="CICTextBullet"/>
      </w:pPr>
    </w:p>
    <w:p w14:paraId="1E410229" w14:textId="369EF608" w:rsidR="00883630" w:rsidRPr="001C4B57" w:rsidRDefault="00883630" w:rsidP="00C32BD6">
      <w:pPr>
        <w:pStyle w:val="CICTextBullet"/>
        <w:numPr>
          <w:ilvl w:val="0"/>
          <w:numId w:val="27"/>
        </w:numPr>
      </w:pPr>
      <w:r w:rsidRPr="001C4B57">
        <w:t xml:space="preserve">Working with another student, create the Channel 2 Mel Lyons interview with the victorious </w:t>
      </w:r>
      <w:proofErr w:type="spellStart"/>
      <w:r w:rsidRPr="001C4B57">
        <w:t>Brashlers</w:t>
      </w:r>
      <w:proofErr w:type="spellEnd"/>
      <w:r w:rsidRPr="001C4B57">
        <w:t xml:space="preserve">. Write the questions Lyons </w:t>
      </w:r>
      <w:r w:rsidR="00A5223A">
        <w:t>might</w:t>
      </w:r>
      <w:r w:rsidRPr="001C4B57">
        <w:t xml:space="preserve"> ask and the answers Paul and Helen </w:t>
      </w:r>
      <w:r w:rsidR="00A5223A">
        <w:t>might</w:t>
      </w:r>
      <w:r w:rsidRPr="001C4B57">
        <w:t xml:space="preserve"> give. Present this as a written transcript of the interview</w:t>
      </w:r>
      <w:r w:rsidR="000E0CD5">
        <w:t xml:space="preserve"> </w:t>
      </w:r>
      <w:r w:rsidRPr="001C4B57">
        <w:t>or create an audiotape or a video of the interview.</w:t>
      </w:r>
    </w:p>
    <w:p w14:paraId="69D47D03" w14:textId="77777777" w:rsidR="00336001" w:rsidRDefault="00336001" w:rsidP="00166036">
      <w:pPr>
        <w:pStyle w:val="CICTOPIC"/>
      </w:pPr>
      <w:r>
        <w:br w:type="page"/>
      </w:r>
    </w:p>
    <w:p w14:paraId="17CCCFC8" w14:textId="77777777" w:rsidR="00336001" w:rsidRDefault="00336001" w:rsidP="00166036">
      <w:pPr>
        <w:pStyle w:val="CICTOPIC"/>
      </w:pPr>
      <w:r>
        <w:lastRenderedPageBreak/>
        <w:t>further the discussion</w:t>
      </w:r>
    </w:p>
    <w:p w14:paraId="3EFCA0D5" w14:textId="274BF084" w:rsidR="00E7643B" w:rsidRPr="003E6385" w:rsidRDefault="003216A9" w:rsidP="00166036">
      <w:pPr>
        <w:pStyle w:val="CICSUBTOPIC"/>
      </w:pPr>
      <w:r>
        <w:t>Literary Connections</w:t>
      </w:r>
    </w:p>
    <w:p w14:paraId="7CB2DF38" w14:textId="77777777" w:rsidR="003C3677" w:rsidRPr="001C4B57" w:rsidRDefault="00E7643B" w:rsidP="00C32BD6">
      <w:pPr>
        <w:pStyle w:val="CICTextBullet"/>
      </w:pPr>
      <w:r w:rsidRPr="001C4B57">
        <w:t>Read John Steinbeck’s “Paradox and Dream,” a 1966 essay on the American Dream.</w:t>
      </w:r>
      <w:r w:rsidR="00243DB4" w:rsidRPr="001C4B57">
        <w:t xml:space="preserve"> </w:t>
      </w:r>
      <w:r w:rsidR="00257608" w:rsidRPr="001C4B57">
        <w:t>Discuss</w:t>
      </w:r>
      <w:r w:rsidR="00A34DD0" w:rsidRPr="001C4B57">
        <w:t xml:space="preserve"> what Steinbeck says about </w:t>
      </w:r>
      <w:r w:rsidR="00257608" w:rsidRPr="001C4B57">
        <w:t>American</w:t>
      </w:r>
      <w:r w:rsidR="00A34DD0" w:rsidRPr="001C4B57">
        <w:t xml:space="preserve">s and their pursuit of the </w:t>
      </w:r>
      <w:r w:rsidR="00257608" w:rsidRPr="001C4B57">
        <w:t>American D</w:t>
      </w:r>
      <w:r w:rsidR="00A34DD0" w:rsidRPr="001C4B57">
        <w:t xml:space="preserve">ream, and </w:t>
      </w:r>
      <w:r w:rsidR="00257608" w:rsidRPr="001C4B57">
        <w:t>compare</w:t>
      </w:r>
      <w:r w:rsidR="00A34DD0" w:rsidRPr="001C4B57">
        <w:t xml:space="preserve"> </w:t>
      </w:r>
      <w:r w:rsidR="00257608" w:rsidRPr="001C4B57">
        <w:t>and</w:t>
      </w:r>
      <w:r w:rsidR="00A34DD0" w:rsidRPr="001C4B57">
        <w:t xml:space="preserve"> </w:t>
      </w:r>
      <w:r w:rsidR="00257608" w:rsidRPr="001C4B57">
        <w:t>contrast</w:t>
      </w:r>
      <w:r w:rsidR="00A34DD0" w:rsidRPr="001C4B57">
        <w:t xml:space="preserve"> his views with the words and </w:t>
      </w:r>
      <w:r w:rsidR="00257608" w:rsidRPr="001C4B57">
        <w:t>actions</w:t>
      </w:r>
      <w:r w:rsidR="00A34DD0" w:rsidRPr="001C4B57">
        <w:t xml:space="preserve"> of the characters in “A </w:t>
      </w:r>
      <w:r w:rsidR="00257608" w:rsidRPr="001C4B57">
        <w:t>Tine of</w:t>
      </w:r>
      <w:r w:rsidR="00A34DD0" w:rsidRPr="001C4B57">
        <w:t xml:space="preserve"> </w:t>
      </w:r>
      <w:r w:rsidR="00257608" w:rsidRPr="001C4B57">
        <w:t>Plenty.”</w:t>
      </w:r>
    </w:p>
    <w:p w14:paraId="752A715C" w14:textId="77777777" w:rsidR="003C3677" w:rsidRPr="001C4B57" w:rsidRDefault="003C3677" w:rsidP="00166036">
      <w:pPr>
        <w:pStyle w:val="CICText"/>
        <w:jc w:val="left"/>
      </w:pPr>
    </w:p>
    <w:p w14:paraId="784BC6BC" w14:textId="77777777" w:rsidR="003E6385" w:rsidRPr="001C4B57" w:rsidRDefault="003E6385" w:rsidP="00166036">
      <w:pPr>
        <w:pStyle w:val="CICText"/>
        <w:jc w:val="left"/>
      </w:pPr>
      <w:r w:rsidRPr="001C4B57">
        <w:t>Works that explore the pursuit of the American Dream:</w:t>
      </w:r>
    </w:p>
    <w:p w14:paraId="0E14254B" w14:textId="77777777" w:rsidR="003E6385" w:rsidRPr="001C4B57" w:rsidRDefault="003E6385" w:rsidP="00166036">
      <w:pPr>
        <w:pStyle w:val="CICText"/>
        <w:numPr>
          <w:ilvl w:val="0"/>
          <w:numId w:val="14"/>
        </w:numPr>
        <w:jc w:val="left"/>
      </w:pPr>
      <w:r w:rsidRPr="001C4B57">
        <w:rPr>
          <w:i/>
        </w:rPr>
        <w:t>The Great Gatsby</w:t>
      </w:r>
      <w:r w:rsidRPr="001C4B57">
        <w:t>– F. Scott Fitzgerald</w:t>
      </w:r>
    </w:p>
    <w:p w14:paraId="35E75FA0" w14:textId="77777777" w:rsidR="003E6385" w:rsidRPr="001C4B57" w:rsidRDefault="003E6385" w:rsidP="00166036">
      <w:pPr>
        <w:pStyle w:val="CICText"/>
        <w:numPr>
          <w:ilvl w:val="0"/>
          <w:numId w:val="14"/>
        </w:numPr>
        <w:jc w:val="left"/>
      </w:pPr>
      <w:r w:rsidRPr="003E36FF">
        <w:rPr>
          <w:i/>
        </w:rPr>
        <w:t>A Death of a Salesman</w:t>
      </w:r>
      <w:r w:rsidRPr="001C4B57">
        <w:t>– Arthur Miller</w:t>
      </w:r>
    </w:p>
    <w:p w14:paraId="084C4B81" w14:textId="77777777" w:rsidR="003E6385" w:rsidRPr="001C4B57" w:rsidRDefault="003E6385" w:rsidP="00166036">
      <w:pPr>
        <w:pStyle w:val="CICText"/>
        <w:numPr>
          <w:ilvl w:val="0"/>
          <w:numId w:val="14"/>
        </w:numPr>
        <w:jc w:val="left"/>
      </w:pPr>
      <w:r w:rsidRPr="001C4B57">
        <w:rPr>
          <w:i/>
        </w:rPr>
        <w:t>Fences</w:t>
      </w:r>
      <w:r w:rsidRPr="001C4B57">
        <w:t xml:space="preserve"> – August Wilson</w:t>
      </w:r>
    </w:p>
    <w:p w14:paraId="71F94730" w14:textId="77777777" w:rsidR="003E6385" w:rsidRPr="001C4B57" w:rsidRDefault="003E6385" w:rsidP="00166036">
      <w:pPr>
        <w:pStyle w:val="CICText"/>
        <w:numPr>
          <w:ilvl w:val="0"/>
          <w:numId w:val="14"/>
        </w:numPr>
        <w:jc w:val="left"/>
      </w:pPr>
      <w:r w:rsidRPr="001C4B57">
        <w:t>“The Enormous Radio” – John Cheever</w:t>
      </w:r>
    </w:p>
    <w:p w14:paraId="032CE68A" w14:textId="77777777" w:rsidR="003C3677" w:rsidRPr="001C4B57" w:rsidRDefault="003C3677" w:rsidP="00166036">
      <w:pPr>
        <w:pStyle w:val="CICText"/>
        <w:jc w:val="left"/>
      </w:pPr>
    </w:p>
    <w:p w14:paraId="6C94F766" w14:textId="77777777" w:rsidR="003E6385" w:rsidRPr="001C4B57" w:rsidRDefault="003E6385" w:rsidP="00166036">
      <w:pPr>
        <w:pStyle w:val="CICText"/>
        <w:jc w:val="left"/>
      </w:pPr>
      <w:r w:rsidRPr="001C4B57">
        <w:t>Works that explore coming of age:</w:t>
      </w:r>
    </w:p>
    <w:p w14:paraId="29E3F7E6" w14:textId="77777777" w:rsidR="003E6385" w:rsidRPr="001C4B57" w:rsidRDefault="003E6385" w:rsidP="00166036">
      <w:pPr>
        <w:pStyle w:val="CICText"/>
        <w:numPr>
          <w:ilvl w:val="0"/>
          <w:numId w:val="15"/>
        </w:numPr>
        <w:jc w:val="left"/>
      </w:pPr>
      <w:r w:rsidRPr="003E36FF">
        <w:rPr>
          <w:i/>
        </w:rPr>
        <w:t>The Catcher in the Rye</w:t>
      </w:r>
      <w:r w:rsidRPr="001C4B57">
        <w:t xml:space="preserve"> – J.D. Salinger</w:t>
      </w:r>
    </w:p>
    <w:p w14:paraId="29A9F611" w14:textId="77777777" w:rsidR="003E6385" w:rsidRPr="001C4B57" w:rsidRDefault="003E6385" w:rsidP="00166036">
      <w:pPr>
        <w:pStyle w:val="CICText"/>
        <w:numPr>
          <w:ilvl w:val="0"/>
          <w:numId w:val="15"/>
        </w:numPr>
        <w:jc w:val="left"/>
      </w:pPr>
      <w:r w:rsidRPr="003E36FF">
        <w:rPr>
          <w:i/>
        </w:rPr>
        <w:t>To Kill a Mockingbird</w:t>
      </w:r>
      <w:r w:rsidRPr="001C4B57">
        <w:t>– Harper Lee</w:t>
      </w:r>
    </w:p>
    <w:p w14:paraId="7851B6E6" w14:textId="77777777" w:rsidR="003E6385" w:rsidRPr="001C4B57" w:rsidRDefault="003E6385" w:rsidP="00166036">
      <w:pPr>
        <w:pStyle w:val="CICText"/>
        <w:numPr>
          <w:ilvl w:val="0"/>
          <w:numId w:val="15"/>
        </w:numPr>
        <w:jc w:val="left"/>
      </w:pPr>
      <w:r w:rsidRPr="003E36FF">
        <w:rPr>
          <w:i/>
        </w:rPr>
        <w:t>The Secret Life of Bees</w:t>
      </w:r>
      <w:r w:rsidRPr="001C4B57">
        <w:t xml:space="preserve"> – Sue Monk Kidd</w:t>
      </w:r>
    </w:p>
    <w:p w14:paraId="71E295C1" w14:textId="77777777" w:rsidR="003E6385" w:rsidRPr="001C4B57" w:rsidRDefault="003E6385" w:rsidP="00166036">
      <w:pPr>
        <w:pStyle w:val="CICText"/>
        <w:numPr>
          <w:ilvl w:val="0"/>
          <w:numId w:val="15"/>
        </w:numPr>
        <w:jc w:val="left"/>
      </w:pPr>
      <w:r w:rsidRPr="003E36FF">
        <w:rPr>
          <w:i/>
        </w:rPr>
        <w:t>The Perks of Being a Wallflower</w:t>
      </w:r>
      <w:r w:rsidRPr="001C4B57">
        <w:t xml:space="preserve"> – Stephen </w:t>
      </w:r>
      <w:proofErr w:type="spellStart"/>
      <w:r w:rsidRPr="001C4B57">
        <w:t>Chbosky</w:t>
      </w:r>
      <w:proofErr w:type="spellEnd"/>
    </w:p>
    <w:p w14:paraId="1C98053A" w14:textId="77777777" w:rsidR="003E6385" w:rsidRPr="001C4B57" w:rsidRDefault="003E6385" w:rsidP="00166036">
      <w:pPr>
        <w:pStyle w:val="CICText"/>
        <w:numPr>
          <w:ilvl w:val="0"/>
          <w:numId w:val="15"/>
        </w:numPr>
        <w:jc w:val="left"/>
      </w:pPr>
      <w:r w:rsidRPr="001C4B57">
        <w:t xml:space="preserve">“American Beauty” – Ethan </w:t>
      </w:r>
      <w:proofErr w:type="spellStart"/>
      <w:r w:rsidRPr="001C4B57">
        <w:t>Canin</w:t>
      </w:r>
      <w:proofErr w:type="spellEnd"/>
    </w:p>
    <w:p w14:paraId="0F0D3C25" w14:textId="77777777" w:rsidR="003E6385" w:rsidRDefault="003E6385" w:rsidP="00166036">
      <w:pPr>
        <w:pStyle w:val="CICText"/>
        <w:numPr>
          <w:ilvl w:val="0"/>
          <w:numId w:val="15"/>
        </w:numPr>
        <w:jc w:val="left"/>
      </w:pPr>
      <w:r w:rsidRPr="001C4B57">
        <w:t>“White Angel” – Michael Cunni</w:t>
      </w:r>
      <w:r w:rsidR="000708AC" w:rsidRPr="001C4B57">
        <w:t>n</w:t>
      </w:r>
      <w:r w:rsidRPr="001C4B57">
        <w:t>gham</w:t>
      </w:r>
    </w:p>
    <w:p w14:paraId="0639AF5C" w14:textId="77777777" w:rsidR="003E36FF" w:rsidRPr="001C4B57" w:rsidRDefault="003E36FF" w:rsidP="00166036">
      <w:pPr>
        <w:pStyle w:val="CICText"/>
        <w:jc w:val="left"/>
      </w:pPr>
    </w:p>
    <w:p w14:paraId="09C90227" w14:textId="77777777" w:rsidR="00C20210" w:rsidRDefault="00C20210" w:rsidP="00166036">
      <w:pPr>
        <w:pStyle w:val="CICSUBTOPIC"/>
      </w:pPr>
      <w:r>
        <w:t>Connect with the author</w:t>
      </w:r>
    </w:p>
    <w:p w14:paraId="2B1C0BDD" w14:textId="77777777" w:rsidR="00D67D4D" w:rsidRPr="001A1562" w:rsidRDefault="00D67D4D" w:rsidP="00166036">
      <w:pPr>
        <w:pStyle w:val="CICText"/>
        <w:jc w:val="left"/>
      </w:pPr>
      <w:r>
        <w:t>The teacher</w:t>
      </w:r>
      <w:r w:rsidRPr="001A1562">
        <w:t xml:space="preserve"> may contact this author to further the discussion. </w:t>
      </w:r>
      <w:r>
        <w:t>Students are also encouraged</w:t>
      </w:r>
      <w:r w:rsidRPr="001A1562">
        <w:t xml:space="preserve"> t</w:t>
      </w:r>
      <w:r>
        <w:t xml:space="preserve">o leave comments on the story’s page online. </w:t>
      </w:r>
      <w:r w:rsidRPr="001A1562">
        <w:t>Comments are subject to moderation.</w:t>
      </w:r>
    </w:p>
    <w:p w14:paraId="47E4392E" w14:textId="77777777" w:rsidR="00C20210" w:rsidRPr="001C4B57" w:rsidRDefault="00C20210" w:rsidP="00166036">
      <w:pPr>
        <w:pStyle w:val="CICText"/>
        <w:jc w:val="left"/>
      </w:pPr>
    </w:p>
    <w:p w14:paraId="19726278" w14:textId="4FEDC580" w:rsidR="00C20210" w:rsidRPr="00D67D4D" w:rsidRDefault="00C20210" w:rsidP="00166036">
      <w:pPr>
        <w:pStyle w:val="CICText"/>
        <w:jc w:val="left"/>
      </w:pPr>
      <w:r w:rsidRPr="00D67D4D">
        <w:t xml:space="preserve">Email: </w:t>
      </w:r>
      <w:hyperlink r:id="rId10" w:history="1">
        <w:r w:rsidR="005478CC" w:rsidRPr="00D67D4D">
          <w:rPr>
            <w:rStyle w:val="Hyperlink"/>
            <w:color w:val="auto"/>
          </w:rPr>
          <w:t>jcslater@unlnotes.unl.edu</w:t>
        </w:r>
      </w:hyperlink>
      <w:r w:rsidR="005478CC" w:rsidRPr="00D67D4D">
        <w:t xml:space="preserve"> </w:t>
      </w:r>
    </w:p>
    <w:p w14:paraId="54385761" w14:textId="77777777" w:rsidR="00C20210" w:rsidRPr="001C4B57" w:rsidRDefault="00C20210" w:rsidP="00166036">
      <w:pPr>
        <w:pStyle w:val="CICText"/>
        <w:jc w:val="left"/>
      </w:pPr>
    </w:p>
    <w:p w14:paraId="107D1083" w14:textId="6BCDC692" w:rsidR="00C20210" w:rsidRPr="001C4B57" w:rsidRDefault="003F0DCE" w:rsidP="00166036">
      <w:pPr>
        <w:pStyle w:val="CICText"/>
        <w:numPr>
          <w:ilvl w:val="0"/>
          <w:numId w:val="30"/>
        </w:numPr>
        <w:jc w:val="left"/>
      </w:pPr>
      <w:r w:rsidRPr="001C4B57">
        <w:fldChar w:fldCharType="begin"/>
      </w:r>
      <w:r w:rsidR="00C20210" w:rsidRPr="001C4B57">
        <w:instrText xml:space="preserve"> </w:instrText>
      </w:r>
      <w:r w:rsidRPr="001C4B57">
        <w:fldChar w:fldCharType="begin"/>
      </w:r>
      <w:r w:rsidR="00C20210" w:rsidRPr="001C4B57">
        <w:instrText xml:space="preserve"> PRIVATE "&lt;INPUT TYPE=\"CHECKBOX\"&gt;" </w:instrText>
      </w:r>
      <w:r w:rsidRPr="001C4B57">
        <w:fldChar w:fldCharType="end"/>
      </w:r>
      <w:r w:rsidR="00C20210" w:rsidRPr="001C4B57">
        <w:instrText xml:space="preserve">MACROBUTTON HTMLDirect </w:instrText>
      </w:r>
      <w:r w:rsidRPr="001C4B57">
        <w:fldChar w:fldCharType="end"/>
      </w:r>
      <w:r w:rsidR="00C20210" w:rsidRPr="001C4B57">
        <w:t xml:space="preserve">Yes, </w:t>
      </w:r>
      <w:r w:rsidR="003C3677" w:rsidRPr="001C4B57">
        <w:t>author is</w:t>
      </w:r>
      <w:r w:rsidR="00C20210" w:rsidRPr="001C4B57">
        <w:t xml:space="preserve"> available for Skype or phone sessions.</w:t>
      </w:r>
    </w:p>
    <w:p w14:paraId="28EF3720" w14:textId="346E3A2E" w:rsidR="00C20210" w:rsidRPr="001C4B57" w:rsidRDefault="00C20210" w:rsidP="00166036">
      <w:pPr>
        <w:pStyle w:val="CICText"/>
        <w:numPr>
          <w:ilvl w:val="0"/>
          <w:numId w:val="30"/>
        </w:numPr>
        <w:jc w:val="left"/>
      </w:pPr>
      <w:r w:rsidRPr="001C4B57">
        <w:t xml:space="preserve">Yes, students may contact </w:t>
      </w:r>
      <w:r w:rsidR="003E36FF">
        <w:t>directly by email with comments and questions</w:t>
      </w:r>
      <w:r w:rsidRPr="001C4B57">
        <w:t>.</w:t>
      </w:r>
    </w:p>
    <w:p w14:paraId="7C228FAD" w14:textId="290922A3" w:rsidR="00C20210" w:rsidRPr="001C4B57" w:rsidRDefault="00C20210" w:rsidP="00166036">
      <w:pPr>
        <w:pStyle w:val="CICText"/>
        <w:numPr>
          <w:ilvl w:val="0"/>
          <w:numId w:val="30"/>
        </w:numPr>
        <w:jc w:val="left"/>
      </w:pPr>
      <w:r w:rsidRPr="001C4B57">
        <w:t>Yes, teachers may contact by email on b</w:t>
      </w:r>
      <w:r w:rsidR="00372902">
        <w:t>ehalf of students with comments and questions</w:t>
      </w:r>
      <w:r w:rsidRPr="001C4B57">
        <w:t>.</w:t>
      </w:r>
    </w:p>
    <w:p w14:paraId="438BE83F" w14:textId="63C56731" w:rsidR="00CA2476" w:rsidRPr="00D67D4D" w:rsidRDefault="003F0DCE" w:rsidP="00166036">
      <w:pPr>
        <w:pStyle w:val="CICText"/>
        <w:numPr>
          <w:ilvl w:val="0"/>
          <w:numId w:val="30"/>
        </w:numPr>
        <w:jc w:val="left"/>
      </w:pPr>
      <w:r w:rsidRPr="001C4B57">
        <w:fldChar w:fldCharType="begin"/>
      </w:r>
      <w:r w:rsidR="00C20210" w:rsidRPr="001C4B57">
        <w:instrText xml:space="preserve"> </w:instrText>
      </w:r>
      <w:r w:rsidRPr="001C4B57">
        <w:fldChar w:fldCharType="begin"/>
      </w:r>
      <w:r w:rsidR="00C20210" w:rsidRPr="001C4B57">
        <w:instrText xml:space="preserve"> PRIVATE "&lt;INPUT TYPE=\"CHECKBOX\"&gt;" </w:instrText>
      </w:r>
      <w:r w:rsidRPr="001C4B57">
        <w:fldChar w:fldCharType="end"/>
      </w:r>
      <w:r w:rsidR="00C20210" w:rsidRPr="001C4B57">
        <w:instrText xml:space="preserve">MACROBUTTON HTMLDirect </w:instrText>
      </w:r>
      <w:r w:rsidRPr="001C4B57">
        <w:fldChar w:fldCharType="end"/>
      </w:r>
      <w:r w:rsidR="00C20210" w:rsidRPr="001C4B57">
        <w:t>Yes, teachers may snail mail letters on behalf of students. (Please contact author for mailing address.)</w:t>
      </w:r>
    </w:p>
    <w:sectPr w:rsidR="00CA2476" w:rsidRPr="00D67D4D" w:rsidSect="00D67D4D">
      <w:headerReference w:type="default" r:id="rId11"/>
      <w:foot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1800" w14:textId="77777777" w:rsidR="000A2764" w:rsidRDefault="000A2764" w:rsidP="003C3677">
      <w:r>
        <w:separator/>
      </w:r>
    </w:p>
  </w:endnote>
  <w:endnote w:type="continuationSeparator" w:id="0">
    <w:p w14:paraId="2F593FA1" w14:textId="77777777" w:rsidR="000A2764" w:rsidRDefault="000A2764" w:rsidP="003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Helvetica Neue Bold Condensed">
    <w:panose1 w:val="020B0604020202020204"/>
    <w:charset w:val="00"/>
    <w:family w:val="auto"/>
    <w:pitch w:val="variable"/>
    <w:sig w:usb0="A00002FF" w:usb1="5000205A" w:usb2="00000000" w:usb3="00000000" w:csb0="00000001" w:csb1="00000000"/>
  </w:font>
  <w:font w:name="PT Serif">
    <w:panose1 w:val="020A0603040505020204"/>
    <w:charset w:val="4D"/>
    <w:family w:val="roman"/>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PT Sans Narrow">
    <w:panose1 w:val="020B0506020203020204"/>
    <w:charset w:val="4D"/>
    <w:family w:val="swiss"/>
    <w:pitch w:val="variable"/>
    <w:sig w:usb0="A00002EF" w:usb1="5000204B" w:usb2="00000000" w:usb3="00000000" w:csb0="00000097" w:csb1="00000000"/>
  </w:font>
  <w:font w:name="News Gothic Std Bold">
    <w:panose1 w:val="020B0604020202020204"/>
    <w:charset w:val="00"/>
    <w:family w:val="auto"/>
    <w:pitch w:val="variable"/>
    <w:sig w:usb0="800000AF" w:usb1="4000204A"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B3AB" w14:textId="6E489D50" w:rsidR="00842AFF" w:rsidRPr="00D67D4D" w:rsidRDefault="00842AFF" w:rsidP="00D67D4D">
    <w:pPr>
      <w:pStyle w:val="CICText"/>
      <w:jc w:val="center"/>
    </w:pPr>
    <w:r>
      <w:t>Lesson Plan for “The Time of Plenty” by Judith Slater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4075" w14:textId="77777777" w:rsidR="000A2764" w:rsidRDefault="000A2764" w:rsidP="003C3677">
      <w:r>
        <w:separator/>
      </w:r>
    </w:p>
  </w:footnote>
  <w:footnote w:type="continuationSeparator" w:id="0">
    <w:p w14:paraId="7816D262" w14:textId="77777777" w:rsidR="000A2764" w:rsidRDefault="000A2764" w:rsidP="003C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168706"/>
      <w:docPartObj>
        <w:docPartGallery w:val="Page Numbers (Top of Page)"/>
        <w:docPartUnique/>
      </w:docPartObj>
    </w:sdtPr>
    <w:sdtEndPr>
      <w:rPr>
        <w:rStyle w:val="PageNumber"/>
      </w:rPr>
    </w:sdtEndPr>
    <w:sdtContent>
      <w:p w14:paraId="3B8E76C2" w14:textId="77777777" w:rsidR="00842AFF" w:rsidRDefault="00842AFF" w:rsidP="00D67D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E0D">
          <w:rPr>
            <w:rStyle w:val="PageNumber"/>
            <w:noProof/>
          </w:rPr>
          <w:t>6</w:t>
        </w:r>
        <w:r>
          <w:rPr>
            <w:rStyle w:val="PageNumber"/>
          </w:rPr>
          <w:fldChar w:fldCharType="end"/>
        </w:r>
      </w:p>
    </w:sdtContent>
  </w:sdt>
  <w:p w14:paraId="636EB76F" w14:textId="77777777" w:rsidR="00842AFF" w:rsidRDefault="00842AFF" w:rsidP="00D67D4D">
    <w:pPr>
      <w:pStyle w:val="Header"/>
      <w:ind w:right="360"/>
    </w:pPr>
  </w:p>
  <w:p w14:paraId="7254906B" w14:textId="77777777" w:rsidR="00842AFF" w:rsidRPr="00D67D4D" w:rsidRDefault="00842AFF" w:rsidP="00D6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0CD"/>
    <w:multiLevelType w:val="hybridMultilevel"/>
    <w:tmpl w:val="BD02A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7DF"/>
    <w:multiLevelType w:val="hybridMultilevel"/>
    <w:tmpl w:val="4514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487E"/>
    <w:multiLevelType w:val="multilevel"/>
    <w:tmpl w:val="6A607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91A49"/>
    <w:multiLevelType w:val="hybridMultilevel"/>
    <w:tmpl w:val="193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2D2F"/>
    <w:multiLevelType w:val="hybridMultilevel"/>
    <w:tmpl w:val="9A401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D23EF"/>
    <w:multiLevelType w:val="hybridMultilevel"/>
    <w:tmpl w:val="7216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5640"/>
    <w:multiLevelType w:val="hybridMultilevel"/>
    <w:tmpl w:val="8294CE78"/>
    <w:lvl w:ilvl="0" w:tplc="B024C1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134B"/>
    <w:multiLevelType w:val="multilevel"/>
    <w:tmpl w:val="A406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A956D1"/>
    <w:multiLevelType w:val="hybridMultilevel"/>
    <w:tmpl w:val="ACA6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F215B"/>
    <w:multiLevelType w:val="hybridMultilevel"/>
    <w:tmpl w:val="4514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E3D25"/>
    <w:multiLevelType w:val="multilevel"/>
    <w:tmpl w:val="D5E42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7F0227"/>
    <w:multiLevelType w:val="hybridMultilevel"/>
    <w:tmpl w:val="8784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93727"/>
    <w:multiLevelType w:val="multilevel"/>
    <w:tmpl w:val="6A607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BC0E3A"/>
    <w:multiLevelType w:val="hybridMultilevel"/>
    <w:tmpl w:val="CDA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23DE6"/>
    <w:multiLevelType w:val="hybridMultilevel"/>
    <w:tmpl w:val="B13C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25D3D"/>
    <w:multiLevelType w:val="hybridMultilevel"/>
    <w:tmpl w:val="5DC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B68E4"/>
    <w:multiLevelType w:val="hybridMultilevel"/>
    <w:tmpl w:val="D5E4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902D5"/>
    <w:multiLevelType w:val="hybridMultilevel"/>
    <w:tmpl w:val="98127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240E4"/>
    <w:multiLevelType w:val="hybridMultilevel"/>
    <w:tmpl w:val="453A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92A8A"/>
    <w:multiLevelType w:val="hybridMultilevel"/>
    <w:tmpl w:val="324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350D1"/>
    <w:multiLevelType w:val="hybridMultilevel"/>
    <w:tmpl w:val="3C90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06453"/>
    <w:multiLevelType w:val="multilevel"/>
    <w:tmpl w:val="9A4014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FF71B2"/>
    <w:multiLevelType w:val="hybridMultilevel"/>
    <w:tmpl w:val="05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630E"/>
    <w:multiLevelType w:val="multilevel"/>
    <w:tmpl w:val="8294C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8F4F5F"/>
    <w:multiLevelType w:val="multilevel"/>
    <w:tmpl w:val="F9BC2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D40D02"/>
    <w:multiLevelType w:val="hybridMultilevel"/>
    <w:tmpl w:val="60E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67E09"/>
    <w:multiLevelType w:val="hybridMultilevel"/>
    <w:tmpl w:val="617E9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53904"/>
    <w:multiLevelType w:val="hybridMultilevel"/>
    <w:tmpl w:val="099A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05468"/>
    <w:multiLevelType w:val="hybridMultilevel"/>
    <w:tmpl w:val="51DE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816B6"/>
    <w:multiLevelType w:val="multilevel"/>
    <w:tmpl w:val="B13CE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3F7505"/>
    <w:multiLevelType w:val="multilevel"/>
    <w:tmpl w:val="B88C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C62276"/>
    <w:multiLevelType w:val="hybridMultilevel"/>
    <w:tmpl w:val="91E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875F9"/>
    <w:multiLevelType w:val="hybridMultilevel"/>
    <w:tmpl w:val="63505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26"/>
  </w:num>
  <w:num w:numId="4">
    <w:abstractNumId w:val="6"/>
  </w:num>
  <w:num w:numId="5">
    <w:abstractNumId w:val="6"/>
  </w:num>
  <w:num w:numId="6">
    <w:abstractNumId w:val="7"/>
  </w:num>
  <w:num w:numId="7">
    <w:abstractNumId w:val="6"/>
    <w:lvlOverride w:ilvl="0">
      <w:startOverride w:val="1"/>
    </w:lvlOverride>
  </w:num>
  <w:num w:numId="8">
    <w:abstractNumId w:val="2"/>
  </w:num>
  <w:num w:numId="9">
    <w:abstractNumId w:val="12"/>
  </w:num>
  <w:num w:numId="10">
    <w:abstractNumId w:val="6"/>
    <w:lvlOverride w:ilvl="0">
      <w:startOverride w:val="1"/>
    </w:lvlOverride>
  </w:num>
  <w:num w:numId="11">
    <w:abstractNumId w:val="30"/>
  </w:num>
  <w:num w:numId="12">
    <w:abstractNumId w:val="6"/>
    <w:lvlOverride w:ilvl="0">
      <w:startOverride w:val="1"/>
    </w:lvlOverride>
  </w:num>
  <w:num w:numId="13">
    <w:abstractNumId w:val="32"/>
  </w:num>
  <w:num w:numId="14">
    <w:abstractNumId w:val="27"/>
  </w:num>
  <w:num w:numId="15">
    <w:abstractNumId w:val="25"/>
  </w:num>
  <w:num w:numId="16">
    <w:abstractNumId w:val="6"/>
    <w:lvlOverride w:ilvl="0">
      <w:startOverride w:val="1"/>
    </w:lvlOverride>
  </w:num>
  <w:num w:numId="17">
    <w:abstractNumId w:val="8"/>
  </w:num>
  <w:num w:numId="18">
    <w:abstractNumId w:val="18"/>
  </w:num>
  <w:num w:numId="19">
    <w:abstractNumId w:val="14"/>
  </w:num>
  <w:num w:numId="20">
    <w:abstractNumId w:val="4"/>
  </w:num>
  <w:num w:numId="21">
    <w:abstractNumId w:val="21"/>
  </w:num>
  <w:num w:numId="22">
    <w:abstractNumId w:val="1"/>
  </w:num>
  <w:num w:numId="23">
    <w:abstractNumId w:val="24"/>
  </w:num>
  <w:num w:numId="24">
    <w:abstractNumId w:val="16"/>
  </w:num>
  <w:num w:numId="25">
    <w:abstractNumId w:val="29"/>
  </w:num>
  <w:num w:numId="26">
    <w:abstractNumId w:val="10"/>
  </w:num>
  <w:num w:numId="27">
    <w:abstractNumId w:val="9"/>
  </w:num>
  <w:num w:numId="28">
    <w:abstractNumId w:val="6"/>
  </w:num>
  <w:num w:numId="29">
    <w:abstractNumId w:val="23"/>
  </w:num>
  <w:num w:numId="30">
    <w:abstractNumId w:val="0"/>
  </w:num>
  <w:num w:numId="31">
    <w:abstractNumId w:val="15"/>
  </w:num>
  <w:num w:numId="32">
    <w:abstractNumId w:val="3"/>
  </w:num>
  <w:num w:numId="33">
    <w:abstractNumId w:val="13"/>
  </w:num>
  <w:num w:numId="34">
    <w:abstractNumId w:val="22"/>
  </w:num>
  <w:num w:numId="35">
    <w:abstractNumId w:val="11"/>
  </w:num>
  <w:num w:numId="36">
    <w:abstractNumId w:val="20"/>
  </w:num>
  <w:num w:numId="37">
    <w:abstractNumId w:val="5"/>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B23"/>
    <w:rsid w:val="00001F8D"/>
    <w:rsid w:val="00021B80"/>
    <w:rsid w:val="00035BD4"/>
    <w:rsid w:val="00055BE8"/>
    <w:rsid w:val="000708AC"/>
    <w:rsid w:val="00090C6A"/>
    <w:rsid w:val="000A2764"/>
    <w:rsid w:val="000E0CD5"/>
    <w:rsid w:val="001146C0"/>
    <w:rsid w:val="00160E0D"/>
    <w:rsid w:val="00166036"/>
    <w:rsid w:val="0018474D"/>
    <w:rsid w:val="00185EEC"/>
    <w:rsid w:val="001947CF"/>
    <w:rsid w:val="001A760D"/>
    <w:rsid w:val="001B13EA"/>
    <w:rsid w:val="001B5CEC"/>
    <w:rsid w:val="001C0E2E"/>
    <w:rsid w:val="001C4B57"/>
    <w:rsid w:val="001D0FC8"/>
    <w:rsid w:val="001E0933"/>
    <w:rsid w:val="0024063F"/>
    <w:rsid w:val="00243DB4"/>
    <w:rsid w:val="00246E43"/>
    <w:rsid w:val="00257608"/>
    <w:rsid w:val="00267BED"/>
    <w:rsid w:val="002A73D3"/>
    <w:rsid w:val="002C2823"/>
    <w:rsid w:val="002D2AC2"/>
    <w:rsid w:val="002E7C92"/>
    <w:rsid w:val="003162C3"/>
    <w:rsid w:val="003216A9"/>
    <w:rsid w:val="00324CED"/>
    <w:rsid w:val="00336001"/>
    <w:rsid w:val="00341AC5"/>
    <w:rsid w:val="003628C0"/>
    <w:rsid w:val="00371D79"/>
    <w:rsid w:val="00372902"/>
    <w:rsid w:val="003A3BB8"/>
    <w:rsid w:val="003B5FE9"/>
    <w:rsid w:val="003B7786"/>
    <w:rsid w:val="003C3677"/>
    <w:rsid w:val="003C56F4"/>
    <w:rsid w:val="003C7ED3"/>
    <w:rsid w:val="003D0597"/>
    <w:rsid w:val="003D349E"/>
    <w:rsid w:val="003D5104"/>
    <w:rsid w:val="003D747A"/>
    <w:rsid w:val="003E36FF"/>
    <w:rsid w:val="003E5E9E"/>
    <w:rsid w:val="003E6385"/>
    <w:rsid w:val="003F0DCE"/>
    <w:rsid w:val="003F156F"/>
    <w:rsid w:val="0040224C"/>
    <w:rsid w:val="00403C4B"/>
    <w:rsid w:val="00414439"/>
    <w:rsid w:val="00415031"/>
    <w:rsid w:val="00446E40"/>
    <w:rsid w:val="00450EF0"/>
    <w:rsid w:val="0045558F"/>
    <w:rsid w:val="00472327"/>
    <w:rsid w:val="00476020"/>
    <w:rsid w:val="004A1D7C"/>
    <w:rsid w:val="004B7B6A"/>
    <w:rsid w:val="004C0288"/>
    <w:rsid w:val="004C743C"/>
    <w:rsid w:val="00506C86"/>
    <w:rsid w:val="00514B30"/>
    <w:rsid w:val="0052122D"/>
    <w:rsid w:val="0053220B"/>
    <w:rsid w:val="00532E87"/>
    <w:rsid w:val="005478CC"/>
    <w:rsid w:val="00575013"/>
    <w:rsid w:val="005809EB"/>
    <w:rsid w:val="00584B14"/>
    <w:rsid w:val="00593178"/>
    <w:rsid w:val="005B00C9"/>
    <w:rsid w:val="005C544F"/>
    <w:rsid w:val="005E42FC"/>
    <w:rsid w:val="006348A4"/>
    <w:rsid w:val="0064508A"/>
    <w:rsid w:val="0065280B"/>
    <w:rsid w:val="006824DD"/>
    <w:rsid w:val="00697CB4"/>
    <w:rsid w:val="006A3793"/>
    <w:rsid w:val="006A71BF"/>
    <w:rsid w:val="006B53E9"/>
    <w:rsid w:val="006C72B7"/>
    <w:rsid w:val="006E1B5E"/>
    <w:rsid w:val="006F1DC1"/>
    <w:rsid w:val="006F348D"/>
    <w:rsid w:val="00703404"/>
    <w:rsid w:val="007349CB"/>
    <w:rsid w:val="00744C9E"/>
    <w:rsid w:val="00753B23"/>
    <w:rsid w:val="00762CD7"/>
    <w:rsid w:val="00793D69"/>
    <w:rsid w:val="007C0665"/>
    <w:rsid w:val="007C3389"/>
    <w:rsid w:val="007D78F5"/>
    <w:rsid w:val="00805116"/>
    <w:rsid w:val="00842AFF"/>
    <w:rsid w:val="008560DE"/>
    <w:rsid w:val="008562F6"/>
    <w:rsid w:val="008630B0"/>
    <w:rsid w:val="008637D3"/>
    <w:rsid w:val="00883630"/>
    <w:rsid w:val="00883ED5"/>
    <w:rsid w:val="008A59CC"/>
    <w:rsid w:val="008B0BAE"/>
    <w:rsid w:val="00924ADC"/>
    <w:rsid w:val="00945B28"/>
    <w:rsid w:val="00945C75"/>
    <w:rsid w:val="00962F8E"/>
    <w:rsid w:val="009832B0"/>
    <w:rsid w:val="009D4B0D"/>
    <w:rsid w:val="00A3097A"/>
    <w:rsid w:val="00A34DD0"/>
    <w:rsid w:val="00A3572B"/>
    <w:rsid w:val="00A41C5D"/>
    <w:rsid w:val="00A41CCC"/>
    <w:rsid w:val="00A5223A"/>
    <w:rsid w:val="00A71886"/>
    <w:rsid w:val="00AB3F90"/>
    <w:rsid w:val="00AC0778"/>
    <w:rsid w:val="00AD68E0"/>
    <w:rsid w:val="00AF7398"/>
    <w:rsid w:val="00B008BF"/>
    <w:rsid w:val="00B02653"/>
    <w:rsid w:val="00B20C5C"/>
    <w:rsid w:val="00B21DD3"/>
    <w:rsid w:val="00B265E5"/>
    <w:rsid w:val="00B274EA"/>
    <w:rsid w:val="00B30B75"/>
    <w:rsid w:val="00B32E48"/>
    <w:rsid w:val="00B42DB6"/>
    <w:rsid w:val="00B47AAE"/>
    <w:rsid w:val="00B52A1D"/>
    <w:rsid w:val="00BE36F0"/>
    <w:rsid w:val="00BE5AE6"/>
    <w:rsid w:val="00BF5975"/>
    <w:rsid w:val="00C20210"/>
    <w:rsid w:val="00C26208"/>
    <w:rsid w:val="00C32BD6"/>
    <w:rsid w:val="00C5779B"/>
    <w:rsid w:val="00C61851"/>
    <w:rsid w:val="00C62F73"/>
    <w:rsid w:val="00C7120D"/>
    <w:rsid w:val="00C905C9"/>
    <w:rsid w:val="00CA2476"/>
    <w:rsid w:val="00CD5C3B"/>
    <w:rsid w:val="00CF49DD"/>
    <w:rsid w:val="00D230D3"/>
    <w:rsid w:val="00D41605"/>
    <w:rsid w:val="00D67D4D"/>
    <w:rsid w:val="00D72B4C"/>
    <w:rsid w:val="00DA4EE9"/>
    <w:rsid w:val="00DD66E0"/>
    <w:rsid w:val="00DE3CD6"/>
    <w:rsid w:val="00E261D5"/>
    <w:rsid w:val="00E3282D"/>
    <w:rsid w:val="00E478A6"/>
    <w:rsid w:val="00E526B1"/>
    <w:rsid w:val="00E65960"/>
    <w:rsid w:val="00E74350"/>
    <w:rsid w:val="00E7643B"/>
    <w:rsid w:val="00EA47A0"/>
    <w:rsid w:val="00ED164D"/>
    <w:rsid w:val="00F15A5B"/>
    <w:rsid w:val="00FC1491"/>
    <w:rsid w:val="00FC7B17"/>
    <w:rsid w:val="00FD7641"/>
    <w:rsid w:val="00FE242B"/>
    <w:rsid w:val="00FE25C5"/>
    <w:rsid w:val="00FE3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C0050"/>
  <w15:docId w15:val="{83FDFC63-C9B0-AC4B-9801-A91A2D5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AAE"/>
  </w:style>
  <w:style w:type="paragraph" w:styleId="Heading1">
    <w:name w:val="heading 1"/>
    <w:basedOn w:val="Normal"/>
    <w:next w:val="Normal"/>
    <w:link w:val="Heading1Char"/>
    <w:uiPriority w:val="9"/>
    <w:rsid w:val="00243D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243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7A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DB4"/>
    <w:pPr>
      <w:ind w:left="720"/>
      <w:contextualSpacing/>
    </w:pPr>
  </w:style>
  <w:style w:type="paragraph" w:customStyle="1" w:styleId="CICTOPIC">
    <w:name w:val="CIC TOPIC"/>
    <w:basedOn w:val="Normal"/>
    <w:autoRedefine/>
    <w:qFormat/>
    <w:rsid w:val="00166036"/>
    <w:pPr>
      <w:spacing w:before="400" w:after="120"/>
    </w:pPr>
    <w:rPr>
      <w:rFonts w:ascii="Helvetica Neue Bold Condensed" w:hAnsi="Helvetica Neue Bold Condensed"/>
      <w:b/>
      <w:bCs/>
      <w:caps/>
      <w:sz w:val="28"/>
    </w:rPr>
  </w:style>
  <w:style w:type="paragraph" w:customStyle="1" w:styleId="CICText">
    <w:name w:val="CIC Text"/>
    <w:basedOn w:val="Normal"/>
    <w:autoRedefine/>
    <w:qFormat/>
    <w:rsid w:val="00B47AAE"/>
    <w:pPr>
      <w:jc w:val="both"/>
    </w:pPr>
    <w:rPr>
      <w:rFonts w:ascii="PT Serif" w:hAnsi="PT Serif"/>
    </w:rPr>
  </w:style>
  <w:style w:type="paragraph" w:customStyle="1" w:styleId="InterviewAnswer">
    <w:name w:val="Interview Answer"/>
    <w:basedOn w:val="Normal"/>
    <w:uiPriority w:val="99"/>
    <w:rsid w:val="00243DB4"/>
    <w:pPr>
      <w:jc w:val="both"/>
    </w:pPr>
    <w:rPr>
      <w:rFonts w:ascii="Garamond" w:hAnsi="Garamond"/>
      <w:sz w:val="20"/>
    </w:rPr>
  </w:style>
  <w:style w:type="paragraph" w:customStyle="1" w:styleId="InterviewQuestion">
    <w:name w:val="Interview Question"/>
    <w:basedOn w:val="Normal"/>
    <w:uiPriority w:val="99"/>
    <w:rsid w:val="00243DB4"/>
    <w:pPr>
      <w:jc w:val="both"/>
    </w:pPr>
    <w:rPr>
      <w:rFonts w:ascii="PT Sans Narrow" w:hAnsi="PT Sans Narrow"/>
      <w:b/>
      <w:sz w:val="20"/>
    </w:rPr>
  </w:style>
  <w:style w:type="paragraph" w:customStyle="1" w:styleId="InterviewTopic">
    <w:name w:val="Interview Topic"/>
    <w:basedOn w:val="Normal"/>
    <w:uiPriority w:val="99"/>
    <w:rsid w:val="00243DB4"/>
    <w:rPr>
      <w:rFonts w:ascii="News Gothic Std Bold" w:hAnsi="News Gothic Std Bold"/>
      <w:sz w:val="22"/>
    </w:rPr>
  </w:style>
  <w:style w:type="paragraph" w:customStyle="1" w:styleId="StoryText">
    <w:name w:val="Story Text"/>
    <w:basedOn w:val="Normal"/>
    <w:rsid w:val="00243DB4"/>
    <w:pPr>
      <w:widowControl w:val="0"/>
      <w:tabs>
        <w:tab w:val="left" w:pos="288"/>
      </w:tabs>
      <w:spacing w:line="480" w:lineRule="auto"/>
      <w:ind w:left="288" w:right="123"/>
    </w:pPr>
    <w:rPr>
      <w:rFonts w:ascii="Garamond" w:eastAsia="ヒラギノ角ゴ Pro W3" w:hAnsi="Garamond" w:cs="Times New Roman"/>
      <w:color w:val="000000"/>
      <w:position w:val="-1"/>
    </w:rPr>
  </w:style>
  <w:style w:type="paragraph" w:customStyle="1" w:styleId="CICTextBullet">
    <w:name w:val="CIC Text Bullet"/>
    <w:basedOn w:val="ListParagraph"/>
    <w:autoRedefine/>
    <w:qFormat/>
    <w:rsid w:val="00C32BD6"/>
    <w:pPr>
      <w:ind w:left="0"/>
    </w:pPr>
    <w:rPr>
      <w:rFonts w:ascii="PT Serif" w:hAnsi="PT Serif"/>
    </w:rPr>
  </w:style>
  <w:style w:type="character" w:customStyle="1" w:styleId="Heading1Char">
    <w:name w:val="Heading 1 Char"/>
    <w:basedOn w:val="DefaultParagraphFont"/>
    <w:link w:val="Heading1"/>
    <w:uiPriority w:val="9"/>
    <w:rsid w:val="00243D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43D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7AA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C3677"/>
    <w:pPr>
      <w:tabs>
        <w:tab w:val="center" w:pos="4320"/>
        <w:tab w:val="right" w:pos="8640"/>
      </w:tabs>
    </w:pPr>
  </w:style>
  <w:style w:type="character" w:customStyle="1" w:styleId="HeaderChar">
    <w:name w:val="Header Char"/>
    <w:basedOn w:val="DefaultParagraphFont"/>
    <w:link w:val="Header"/>
    <w:uiPriority w:val="99"/>
    <w:rsid w:val="003C3677"/>
  </w:style>
  <w:style w:type="paragraph" w:styleId="Footer">
    <w:name w:val="footer"/>
    <w:basedOn w:val="Normal"/>
    <w:link w:val="FooterChar"/>
    <w:uiPriority w:val="99"/>
    <w:unhideWhenUsed/>
    <w:rsid w:val="003C3677"/>
    <w:pPr>
      <w:tabs>
        <w:tab w:val="center" w:pos="4320"/>
        <w:tab w:val="right" w:pos="8640"/>
      </w:tabs>
    </w:pPr>
  </w:style>
  <w:style w:type="character" w:customStyle="1" w:styleId="FooterChar">
    <w:name w:val="Footer Char"/>
    <w:basedOn w:val="DefaultParagraphFont"/>
    <w:link w:val="Footer"/>
    <w:uiPriority w:val="99"/>
    <w:rsid w:val="003C3677"/>
  </w:style>
  <w:style w:type="character" w:styleId="PageNumber">
    <w:name w:val="page number"/>
    <w:basedOn w:val="DefaultParagraphFont"/>
    <w:uiPriority w:val="99"/>
    <w:semiHidden/>
    <w:unhideWhenUsed/>
    <w:rsid w:val="003C3677"/>
  </w:style>
  <w:style w:type="character" w:styleId="CommentReference">
    <w:name w:val="annotation reference"/>
    <w:basedOn w:val="DefaultParagraphFont"/>
    <w:uiPriority w:val="99"/>
    <w:semiHidden/>
    <w:unhideWhenUsed/>
    <w:rsid w:val="00B008BF"/>
    <w:rPr>
      <w:sz w:val="18"/>
      <w:szCs w:val="18"/>
    </w:rPr>
  </w:style>
  <w:style w:type="paragraph" w:styleId="CommentText">
    <w:name w:val="annotation text"/>
    <w:basedOn w:val="Normal"/>
    <w:link w:val="CommentTextChar"/>
    <w:uiPriority w:val="99"/>
    <w:semiHidden/>
    <w:unhideWhenUsed/>
    <w:rsid w:val="00B008BF"/>
  </w:style>
  <w:style w:type="character" w:customStyle="1" w:styleId="CommentTextChar">
    <w:name w:val="Comment Text Char"/>
    <w:basedOn w:val="DefaultParagraphFont"/>
    <w:link w:val="CommentText"/>
    <w:uiPriority w:val="99"/>
    <w:semiHidden/>
    <w:rsid w:val="00B008BF"/>
  </w:style>
  <w:style w:type="paragraph" w:styleId="CommentSubject">
    <w:name w:val="annotation subject"/>
    <w:basedOn w:val="CommentText"/>
    <w:next w:val="CommentText"/>
    <w:link w:val="CommentSubjectChar"/>
    <w:uiPriority w:val="99"/>
    <w:semiHidden/>
    <w:unhideWhenUsed/>
    <w:rsid w:val="00B008BF"/>
    <w:rPr>
      <w:b/>
      <w:bCs/>
      <w:sz w:val="20"/>
      <w:szCs w:val="20"/>
    </w:rPr>
  </w:style>
  <w:style w:type="character" w:customStyle="1" w:styleId="CommentSubjectChar">
    <w:name w:val="Comment Subject Char"/>
    <w:basedOn w:val="CommentTextChar"/>
    <w:link w:val="CommentSubject"/>
    <w:uiPriority w:val="99"/>
    <w:semiHidden/>
    <w:rsid w:val="00B008BF"/>
    <w:rPr>
      <w:b/>
      <w:bCs/>
      <w:sz w:val="20"/>
      <w:szCs w:val="20"/>
    </w:rPr>
  </w:style>
  <w:style w:type="paragraph" w:styleId="BalloonText">
    <w:name w:val="Balloon Text"/>
    <w:basedOn w:val="Normal"/>
    <w:link w:val="BalloonTextChar"/>
    <w:uiPriority w:val="99"/>
    <w:semiHidden/>
    <w:unhideWhenUsed/>
    <w:rsid w:val="00B00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8BF"/>
    <w:rPr>
      <w:rFonts w:ascii="Lucida Grande" w:hAnsi="Lucida Grande"/>
      <w:sz w:val="18"/>
      <w:szCs w:val="18"/>
    </w:rPr>
  </w:style>
  <w:style w:type="character" w:styleId="Hyperlink">
    <w:name w:val="Hyperlink"/>
    <w:basedOn w:val="DefaultParagraphFont"/>
    <w:uiPriority w:val="99"/>
    <w:unhideWhenUsed/>
    <w:rsid w:val="001C4B57"/>
    <w:rPr>
      <w:color w:val="0000FF" w:themeColor="hyperlink"/>
      <w:u w:val="single"/>
    </w:rPr>
  </w:style>
  <w:style w:type="paragraph" w:customStyle="1" w:styleId="CICSUBTOPIC">
    <w:name w:val="CIC SUBTOPIC"/>
    <w:qFormat/>
    <w:rsid w:val="00D67D4D"/>
    <w:pPr>
      <w:spacing w:before="240" w:after="60"/>
    </w:pPr>
    <w:rPr>
      <w:rFonts w:ascii="Helvetica Neue Bold Condensed" w:hAnsi="Helvetica Neue Bold Condensed"/>
      <w:bCs/>
      <w:caps/>
      <w:color w:val="808080" w:themeColor="background1" w:themeShade="80"/>
    </w:rPr>
  </w:style>
  <w:style w:type="character" w:styleId="FollowedHyperlink">
    <w:name w:val="FollowedHyperlink"/>
    <w:basedOn w:val="DefaultParagraphFont"/>
    <w:uiPriority w:val="99"/>
    <w:semiHidden/>
    <w:unhideWhenUsed/>
    <w:rsid w:val="003C7ED3"/>
    <w:rPr>
      <w:color w:val="800080" w:themeColor="followedHyperlink"/>
      <w:u w:val="single"/>
    </w:rPr>
  </w:style>
  <w:style w:type="character" w:customStyle="1" w:styleId="UnresolvedMention1">
    <w:name w:val="Unresolved Mention1"/>
    <w:basedOn w:val="DefaultParagraphFont"/>
    <w:uiPriority w:val="99"/>
    <w:semiHidden/>
    <w:unhideWhenUsed/>
    <w:rsid w:val="00D67D4D"/>
    <w:rPr>
      <w:color w:val="808080"/>
      <w:shd w:val="clear" w:color="auto" w:fill="E6E6E6"/>
    </w:rPr>
  </w:style>
  <w:style w:type="table" w:styleId="TableGrid">
    <w:name w:val="Table Grid"/>
    <w:basedOn w:val="TableNormal"/>
    <w:uiPriority w:val="59"/>
    <w:rsid w:val="00C3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cslater@unlnotes.unl.edu" TargetMode="External"/><Relationship Id="rId4" Type="http://schemas.openxmlformats.org/officeDocument/2006/relationships/webSettings" Target="webSettings.xml"/><Relationship Id="rId9" Type="http://schemas.openxmlformats.org/officeDocument/2006/relationships/hyperlink" Target="https://www.carvezine.com/lesson-plans-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Wachusett Regional High School</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Limpede</dc:creator>
  <cp:keywords/>
  <cp:lastModifiedBy>Matthew Limpede</cp:lastModifiedBy>
  <cp:revision>5</cp:revision>
  <cp:lastPrinted>2014-03-16T03:02:00Z</cp:lastPrinted>
  <dcterms:created xsi:type="dcterms:W3CDTF">2018-02-24T23:09:00Z</dcterms:created>
  <dcterms:modified xsi:type="dcterms:W3CDTF">2018-03-02T23:29:00Z</dcterms:modified>
</cp:coreProperties>
</file>