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65A9" w14:textId="6E954C5A" w:rsidR="00223777" w:rsidRDefault="00CD2996" w:rsidP="006D6D2E">
      <w:pPr>
        <w:pStyle w:val="CICTOPIC"/>
        <w:jc w:val="center"/>
      </w:pPr>
      <w:r>
        <w:rPr>
          <w:noProof/>
          <w:lang w:eastAsia="en-US"/>
        </w:rPr>
        <w:drawing>
          <wp:anchor distT="0" distB="0" distL="114300" distR="114300" simplePos="0" relativeHeight="251659264" behindDoc="0" locked="0" layoutInCell="1" allowOverlap="1" wp14:anchorId="77A71001" wp14:editId="6A281750">
            <wp:simplePos x="0" y="0"/>
            <wp:positionH relativeFrom="margin">
              <wp:align>center</wp:align>
            </wp:positionH>
            <wp:positionV relativeFrom="margin">
              <wp:posOffset>685800</wp:posOffset>
            </wp:positionV>
            <wp:extent cx="4114800" cy="1371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g-lores.jpg"/>
                    <pic:cNvPicPr/>
                  </pic:nvPicPr>
                  <pic:blipFill>
                    <a:blip r:embed="rId7">
                      <a:extLst>
                        <a:ext uri="{28A0092B-C50C-407E-A947-70E740481C1C}">
                          <a14:useLocalDpi xmlns:a14="http://schemas.microsoft.com/office/drawing/2010/main" val="0"/>
                        </a:ext>
                      </a:extLst>
                    </a:blip>
                    <a:stretch>
                      <a:fillRect/>
                    </a:stretch>
                  </pic:blipFill>
                  <pic:spPr>
                    <a:xfrm>
                      <a:off x="0" y="0"/>
                      <a:ext cx="4114800" cy="1371600"/>
                    </a:xfrm>
                    <a:prstGeom prst="rect">
                      <a:avLst/>
                    </a:prstGeom>
                  </pic:spPr>
                </pic:pic>
              </a:graphicData>
            </a:graphic>
            <wp14:sizeRelH relativeFrom="margin">
              <wp14:pctWidth>0</wp14:pctWidth>
            </wp14:sizeRelH>
            <wp14:sizeRelV relativeFrom="margin">
              <wp14:pctHeight>0</wp14:pctHeight>
            </wp14:sizeRelV>
          </wp:anchor>
        </w:drawing>
      </w:r>
      <w:r w:rsidR="00223777">
        <w:t>Lesson plan for</w:t>
      </w:r>
    </w:p>
    <w:p w14:paraId="3DACF4DD" w14:textId="66DE05E7" w:rsidR="00223777" w:rsidRDefault="00223777" w:rsidP="006D6D2E">
      <w:pPr>
        <w:pStyle w:val="CICTOPIC"/>
        <w:jc w:val="center"/>
      </w:pPr>
      <w:r>
        <w:t>“Schadenfreude” by melanie kokolios</w:t>
      </w:r>
    </w:p>
    <w:p w14:paraId="2F3A8E6A" w14:textId="5AFFB2A5" w:rsidR="00223777" w:rsidRDefault="00223777" w:rsidP="006D6D2E">
      <w:pPr>
        <w:pStyle w:val="CICTOPIC"/>
        <w:jc w:val="center"/>
      </w:pPr>
      <w:r>
        <w:t>Published in spring 2011 Issue</w:t>
      </w:r>
    </w:p>
    <w:p w14:paraId="747640F6" w14:textId="77777777" w:rsidR="00223777" w:rsidRDefault="00223777" w:rsidP="006D6D2E">
      <w:pPr>
        <w:pStyle w:val="CICTOPIC"/>
      </w:pPr>
      <w:r>
        <w:rPr>
          <w:noProof/>
          <w:lang w:eastAsia="en-US"/>
        </w:rPr>
        <w:drawing>
          <wp:anchor distT="0" distB="0" distL="114300" distR="114300" simplePos="0" relativeHeight="251660288" behindDoc="0" locked="0" layoutInCell="1" allowOverlap="1" wp14:anchorId="1B0A701E" wp14:editId="2E42203E">
            <wp:simplePos x="0" y="0"/>
            <wp:positionH relativeFrom="margin">
              <wp:posOffset>1381125</wp:posOffset>
            </wp:positionH>
            <wp:positionV relativeFrom="paragraph">
              <wp:posOffset>471170</wp:posOffset>
            </wp:positionV>
            <wp:extent cx="3195320" cy="3994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2_2 Summer.jpg"/>
                    <pic:cNvPicPr/>
                  </pic:nvPicPr>
                  <pic:blipFill>
                    <a:blip r:embed="rId8"/>
                    <a:stretch>
                      <a:fillRect/>
                    </a:stretch>
                  </pic:blipFill>
                  <pic:spPr>
                    <a:xfrm>
                      <a:off x="0" y="0"/>
                      <a:ext cx="3195320" cy="3994150"/>
                    </a:xfrm>
                    <a:prstGeom prst="rect">
                      <a:avLst/>
                    </a:prstGeom>
                  </pic:spPr>
                </pic:pic>
              </a:graphicData>
            </a:graphic>
            <wp14:sizeRelH relativeFrom="page">
              <wp14:pctWidth>0</wp14:pctWidth>
            </wp14:sizeRelH>
            <wp14:sizeRelV relativeFrom="page">
              <wp14:pctHeight>0</wp14:pctHeight>
            </wp14:sizeRelV>
          </wp:anchor>
        </w:drawing>
      </w:r>
    </w:p>
    <w:p w14:paraId="57DC524E" w14:textId="456AE419" w:rsidR="00423F32" w:rsidRDefault="00423F32" w:rsidP="006D6D2E">
      <w:pPr>
        <w:pStyle w:val="CICSUBTOPIC"/>
      </w:pPr>
      <w:r>
        <w:br w:type="page"/>
      </w:r>
    </w:p>
    <w:p w14:paraId="2E3CE6DF" w14:textId="77777777" w:rsidR="00DF08E0" w:rsidRDefault="00DF08E0" w:rsidP="006D6D2E">
      <w:pPr>
        <w:pStyle w:val="CICTOPIC"/>
      </w:pPr>
      <w:r w:rsidRPr="0046660E">
        <w:lastRenderedPageBreak/>
        <w:t>Note</w:t>
      </w:r>
      <w:r>
        <w:t xml:space="preserve"> to the teacher</w:t>
      </w:r>
    </w:p>
    <w:p w14:paraId="7171B94C" w14:textId="77777777" w:rsidR="00DF08E0" w:rsidRPr="00A41EBC" w:rsidRDefault="00DF08E0" w:rsidP="00473BE8">
      <w:pPr>
        <w:pStyle w:val="CICText"/>
        <w:rPr>
          <w:b/>
          <w:i/>
        </w:rPr>
      </w:pPr>
      <w:r w:rsidRPr="00A41EBC">
        <w:t xml:space="preserve">Incorporate contemporary fiction into your curriculum with some or all of these components of complete lesson plans, downloadable in customizable Word documents: </w:t>
      </w:r>
    </w:p>
    <w:p w14:paraId="32DE92F8" w14:textId="77777777" w:rsidR="00DF08E0" w:rsidRDefault="00DF08E0" w:rsidP="00473BE8">
      <w:pPr>
        <w:pStyle w:val="CICText"/>
      </w:pPr>
    </w:p>
    <w:p w14:paraId="1FB8FF66" w14:textId="77777777" w:rsidR="00DF08E0" w:rsidRPr="00A41EBC" w:rsidRDefault="00DF08E0" w:rsidP="004F19B9">
      <w:pPr>
        <w:pStyle w:val="CICText"/>
        <w:numPr>
          <w:ilvl w:val="0"/>
          <w:numId w:val="25"/>
        </w:numPr>
        <w:ind w:left="720"/>
      </w:pPr>
      <w:r w:rsidRPr="00A41EBC">
        <w:rPr>
          <w:b/>
        </w:rPr>
        <w:t xml:space="preserve">About the Author </w:t>
      </w:r>
      <w:r w:rsidRPr="00A41EBC">
        <w:t>provides con</w:t>
      </w:r>
      <w:r>
        <w:t xml:space="preserve">text for the story and authors’ </w:t>
      </w:r>
      <w:r w:rsidRPr="00A41EBC">
        <w:t xml:space="preserve">perspectives on contemporary literature and the art of writing it </w:t>
      </w:r>
    </w:p>
    <w:p w14:paraId="172AB497" w14:textId="77777777" w:rsidR="00DF08E0" w:rsidRPr="00A41EBC" w:rsidRDefault="00DF08E0" w:rsidP="004F19B9">
      <w:pPr>
        <w:pStyle w:val="CICText"/>
        <w:ind w:left="720"/>
      </w:pPr>
      <w:r>
        <w:t xml:space="preserve"> </w:t>
      </w:r>
    </w:p>
    <w:p w14:paraId="5C5EB1BC" w14:textId="77777777" w:rsidR="00DF08E0" w:rsidRPr="00A41EBC" w:rsidRDefault="00DF08E0" w:rsidP="004F19B9">
      <w:pPr>
        <w:pStyle w:val="CICText"/>
        <w:numPr>
          <w:ilvl w:val="0"/>
          <w:numId w:val="25"/>
        </w:numPr>
        <w:ind w:left="720"/>
        <w:rPr>
          <w:b/>
        </w:rPr>
      </w:pPr>
      <w:r w:rsidRPr="00A41EBC">
        <w:rPr>
          <w:b/>
        </w:rPr>
        <w:t xml:space="preserve">Pre-Reading Activities </w:t>
      </w:r>
      <w:r w:rsidRPr="003D1C80">
        <w:t>engage students in relevant whole-class, small-group or individual exercises</w:t>
      </w:r>
    </w:p>
    <w:p w14:paraId="37D571EF" w14:textId="77777777" w:rsidR="00DF08E0" w:rsidRPr="00A41EBC" w:rsidRDefault="00DF08E0" w:rsidP="004F19B9">
      <w:pPr>
        <w:pStyle w:val="CICText"/>
        <w:ind w:left="720"/>
      </w:pPr>
    </w:p>
    <w:p w14:paraId="1280A23D" w14:textId="77777777" w:rsidR="00DF08E0" w:rsidRPr="00A41EBC" w:rsidRDefault="00DF08E0" w:rsidP="004F19B9">
      <w:pPr>
        <w:pStyle w:val="CICText"/>
        <w:numPr>
          <w:ilvl w:val="0"/>
          <w:numId w:val="25"/>
        </w:numPr>
        <w:ind w:left="720"/>
        <w:rPr>
          <w:b/>
        </w:rPr>
      </w:pPr>
      <w:r w:rsidRPr="00A41EBC">
        <w:rPr>
          <w:b/>
        </w:rPr>
        <w:t xml:space="preserve">Post-Reading Discussion Prompts </w:t>
      </w:r>
      <w:r w:rsidRPr="003D1C80">
        <w:t xml:space="preserve">address the categories of </w:t>
      </w:r>
      <w:r>
        <w:t xml:space="preserve">story/theme and </w:t>
      </w:r>
      <w:r w:rsidRPr="003D1C80">
        <w:t>craft/writing</w:t>
      </w:r>
      <w:r>
        <w:t xml:space="preserve"> </w:t>
      </w:r>
    </w:p>
    <w:p w14:paraId="6BDCAB6A" w14:textId="77777777" w:rsidR="00DF08E0" w:rsidRPr="00A41EBC" w:rsidRDefault="00DF08E0" w:rsidP="004F19B9">
      <w:pPr>
        <w:pStyle w:val="CICText"/>
        <w:ind w:left="720"/>
      </w:pPr>
    </w:p>
    <w:p w14:paraId="0BA8F6A0" w14:textId="77777777" w:rsidR="00DF08E0" w:rsidRPr="003D1C80" w:rsidRDefault="00DF08E0" w:rsidP="004F19B9">
      <w:pPr>
        <w:pStyle w:val="CICText"/>
        <w:numPr>
          <w:ilvl w:val="0"/>
          <w:numId w:val="25"/>
        </w:numPr>
        <w:ind w:left="720"/>
      </w:pPr>
      <w:r w:rsidRPr="00A41EBC">
        <w:rPr>
          <w:b/>
        </w:rPr>
        <w:t xml:space="preserve">Post-Reading Writing Prompts </w:t>
      </w:r>
      <w:r w:rsidRPr="003D1C80">
        <w:t xml:space="preserve">stimulate analytical and creative thinking and writing </w:t>
      </w:r>
    </w:p>
    <w:p w14:paraId="6C0A0800" w14:textId="77777777" w:rsidR="00DF08E0" w:rsidRPr="00A41EBC" w:rsidRDefault="00DF08E0" w:rsidP="004F19B9">
      <w:pPr>
        <w:pStyle w:val="CICText"/>
        <w:ind w:left="720"/>
      </w:pPr>
    </w:p>
    <w:p w14:paraId="57E1EAD3" w14:textId="77777777" w:rsidR="00DF08E0" w:rsidRPr="003D1C80" w:rsidRDefault="00DF08E0" w:rsidP="004F19B9">
      <w:pPr>
        <w:pStyle w:val="CICText"/>
        <w:numPr>
          <w:ilvl w:val="0"/>
          <w:numId w:val="25"/>
        </w:numPr>
        <w:ind w:left="720"/>
      </w:pPr>
      <w:r w:rsidRPr="00A41EBC">
        <w:rPr>
          <w:b/>
        </w:rPr>
        <w:t xml:space="preserve">Further the Discussion </w:t>
      </w:r>
      <w:r w:rsidRPr="003D1C80">
        <w:t>suggests literature with similar subjects or themes</w:t>
      </w:r>
      <w:r>
        <w:t>,</w:t>
      </w:r>
      <w:r w:rsidRPr="003D1C80">
        <w:t xml:space="preserve"> </w:t>
      </w:r>
      <w:r>
        <w:t>as well as</w:t>
      </w:r>
      <w:r w:rsidRPr="003D1C80">
        <w:t xml:space="preserve"> ways for teachers and students to connect with the author</w:t>
      </w:r>
    </w:p>
    <w:p w14:paraId="10FA8030" w14:textId="77777777" w:rsidR="00DF08E0" w:rsidRDefault="00DF08E0" w:rsidP="00473BE8">
      <w:pPr>
        <w:pStyle w:val="CICText"/>
      </w:pPr>
    </w:p>
    <w:p w14:paraId="75147B9D" w14:textId="77777777" w:rsidR="00DF08E0" w:rsidRPr="00090A3C" w:rsidRDefault="00DF08E0" w:rsidP="00473BE8">
      <w:pPr>
        <w:pStyle w:val="CICText"/>
      </w:pPr>
      <w:r>
        <w:rPr>
          <w:b/>
        </w:rPr>
        <w:t>PLEASE NOTE</w:t>
      </w:r>
      <w:r>
        <w:t xml:space="preserve">: All stories for </w:t>
      </w:r>
      <w:r w:rsidRPr="008A532F">
        <w:rPr>
          <w:i/>
        </w:rPr>
        <w:t>Carve</w:t>
      </w:r>
      <w:r>
        <w:t xml:space="preserve"> lesson plans are available to read free online </w:t>
      </w:r>
      <w:r w:rsidRPr="007400FA">
        <w:t>(see link at plan’s onset</w:t>
      </w:r>
      <w:r>
        <w:rPr>
          <w:i/>
        </w:rPr>
        <w:t>)</w:t>
      </w:r>
      <w:r>
        <w:t>.</w:t>
      </w:r>
      <w:r w:rsidRPr="003202E2">
        <w:t xml:space="preserve"> </w:t>
      </w:r>
      <w:r>
        <w:t xml:space="preserve">However, authors </w:t>
      </w:r>
      <w:r w:rsidRPr="003202E2">
        <w:t xml:space="preserve">hold the rights to their stories; do not photocopy or distribute without </w:t>
      </w:r>
      <w:r>
        <w:t xml:space="preserve">their </w:t>
      </w:r>
      <w:r w:rsidRPr="003202E2">
        <w:t>written permission.</w:t>
      </w:r>
    </w:p>
    <w:p w14:paraId="2DD72F7F" w14:textId="77777777" w:rsidR="00DF08E0" w:rsidRPr="00F1277B" w:rsidRDefault="00DF08E0" w:rsidP="00473BE8">
      <w:pPr>
        <w:pStyle w:val="CICText"/>
      </w:pPr>
    </w:p>
    <w:p w14:paraId="3345DF8C" w14:textId="77777777" w:rsidR="00DF08E0" w:rsidRDefault="00DF08E0" w:rsidP="00473BE8">
      <w:pPr>
        <w:pStyle w:val="CICText"/>
      </w:pPr>
    </w:p>
    <w:p w14:paraId="1A9DD17B" w14:textId="77777777" w:rsidR="00DF08E0" w:rsidRPr="009F40D1" w:rsidRDefault="00DF08E0" w:rsidP="00473BE8">
      <w:pPr>
        <w:pStyle w:val="CICText"/>
      </w:pPr>
    </w:p>
    <w:p w14:paraId="337A2A6F" w14:textId="77777777" w:rsidR="00DF08E0" w:rsidRDefault="00DF08E0" w:rsidP="006D6D2E">
      <w:pPr>
        <w:pStyle w:val="CICTOPIC"/>
      </w:pPr>
      <w:r>
        <w:t>Feedback</w:t>
      </w:r>
    </w:p>
    <w:p w14:paraId="70BABA7D" w14:textId="77777777" w:rsidR="00DF08E0" w:rsidRDefault="00DF08E0" w:rsidP="00473BE8">
      <w:pPr>
        <w:pStyle w:val="CICText"/>
      </w:pPr>
      <w:r>
        <w:t xml:space="preserve">We’d appreciate if you could take a moment to give us your feedback at </w:t>
      </w:r>
      <w:hyperlink r:id="rId9" w:history="1">
        <w:r w:rsidRPr="00746FC2">
          <w:rPr>
            <w:rStyle w:val="Hyperlink"/>
          </w:rPr>
          <w:t>https://www.carvezine.com/lesson-plans-feedback</w:t>
        </w:r>
      </w:hyperlink>
      <w:r>
        <w:t>. Thank you!</w:t>
      </w:r>
    </w:p>
    <w:p w14:paraId="55411B57" w14:textId="77777777" w:rsidR="00223777" w:rsidRDefault="00223777" w:rsidP="006D6D2E">
      <w:pPr>
        <w:rPr>
          <w:rFonts w:ascii="Helvetica Neue Bold Condensed" w:hAnsi="Helvetica Neue Bold Condensed"/>
          <w:b/>
          <w:bCs/>
          <w:caps/>
          <w:sz w:val="28"/>
        </w:rPr>
      </w:pPr>
      <w:r>
        <w:br w:type="page"/>
      </w:r>
    </w:p>
    <w:p w14:paraId="34D347E6" w14:textId="4A422C48" w:rsidR="0031303D" w:rsidRDefault="00223777" w:rsidP="006D6D2E">
      <w:pPr>
        <w:pStyle w:val="CICTOPIC"/>
      </w:pPr>
      <w:r>
        <w:lastRenderedPageBreak/>
        <w:t>“Schadenfreude” by melanie kokolios</w:t>
      </w:r>
    </w:p>
    <w:p w14:paraId="616A4E03" w14:textId="77777777" w:rsidR="00223777" w:rsidRDefault="00223777" w:rsidP="006D6D2E">
      <w:pPr>
        <w:pStyle w:val="CICSUBTOPIC"/>
      </w:pPr>
      <w:r w:rsidRPr="008A532F">
        <w:t>Story Text</w:t>
      </w:r>
      <w:r>
        <w:t xml:space="preserve"> &amp; </w:t>
      </w:r>
      <w:r w:rsidRPr="008A532F">
        <w:t>Audio</w:t>
      </w:r>
      <w:r>
        <w:t xml:space="preserve"> Player</w:t>
      </w:r>
    </w:p>
    <w:p w14:paraId="463FC4B9" w14:textId="4FBDC48D" w:rsidR="00223777" w:rsidRPr="00223777" w:rsidRDefault="00C910BD" w:rsidP="00473BE8">
      <w:pPr>
        <w:pStyle w:val="CICText"/>
      </w:pPr>
      <w:hyperlink r:id="rId10" w:history="1">
        <w:r w:rsidR="00223777" w:rsidRPr="00223777">
          <w:rPr>
            <w:rStyle w:val="Hyperlink"/>
            <w:color w:val="auto"/>
          </w:rPr>
          <w:t>https://www.carvezine.com/story/2011-spring-kokolios</w:t>
        </w:r>
      </w:hyperlink>
    </w:p>
    <w:p w14:paraId="176ABBCF" w14:textId="77777777" w:rsidR="00223777" w:rsidRDefault="00223777" w:rsidP="00473BE8">
      <w:pPr>
        <w:pStyle w:val="CICText"/>
      </w:pPr>
    </w:p>
    <w:p w14:paraId="7C9D6AAA" w14:textId="0169485C" w:rsidR="000A1DF8" w:rsidRPr="00223777" w:rsidRDefault="00DF08E0" w:rsidP="006D6D2E">
      <w:pPr>
        <w:pStyle w:val="CICSUBTOPIC"/>
      </w:pPr>
      <w:r>
        <w:t>subject</w:t>
      </w:r>
      <w:r w:rsidR="000A1DF8" w:rsidRPr="00223777">
        <w:t>s</w:t>
      </w:r>
    </w:p>
    <w:p w14:paraId="3E11E808" w14:textId="3B4E9951" w:rsidR="000A1DF8" w:rsidRDefault="000A1DF8" w:rsidP="00473BE8">
      <w:pPr>
        <w:pStyle w:val="CICText"/>
      </w:pPr>
      <w:r w:rsidRPr="006968C8">
        <w:t xml:space="preserve">Death, </w:t>
      </w:r>
      <w:r w:rsidR="00D400A1" w:rsidRPr="006968C8">
        <w:t>suicide</w:t>
      </w:r>
      <w:r w:rsidR="00083B69" w:rsidRPr="006968C8">
        <w:t>,</w:t>
      </w:r>
      <w:r w:rsidR="00D400A1" w:rsidRPr="006968C8">
        <w:t xml:space="preserve"> </w:t>
      </w:r>
      <w:r w:rsidRPr="006968C8">
        <w:t>loss,</w:t>
      </w:r>
      <w:r w:rsidR="00D400A1" w:rsidRPr="006968C8">
        <w:t xml:space="preserve"> mother-s</w:t>
      </w:r>
      <w:r w:rsidR="000E1F69">
        <w:t>on relationships, writing, meta</w:t>
      </w:r>
      <w:r w:rsidR="00D400A1" w:rsidRPr="006968C8">
        <w:t>fict</w:t>
      </w:r>
      <w:r w:rsidR="001F3A24" w:rsidRPr="006968C8">
        <w:t>i</w:t>
      </w:r>
      <w:r w:rsidR="00D400A1" w:rsidRPr="006968C8">
        <w:t xml:space="preserve">on, </w:t>
      </w:r>
      <w:r w:rsidRPr="006968C8">
        <w:t>author-reader relationship</w:t>
      </w:r>
    </w:p>
    <w:p w14:paraId="66F8D199" w14:textId="77777777" w:rsidR="00FB5CDB" w:rsidRPr="006968C8" w:rsidRDefault="00FB5CDB" w:rsidP="00473BE8">
      <w:pPr>
        <w:pStyle w:val="CICText"/>
      </w:pPr>
    </w:p>
    <w:p w14:paraId="4FFF4084" w14:textId="77777777" w:rsidR="000A1DF8" w:rsidRDefault="000A1DF8" w:rsidP="006D6D2E">
      <w:pPr>
        <w:pStyle w:val="CICSUBTOPIC"/>
      </w:pPr>
      <w:r>
        <w:t>content warnings</w:t>
      </w:r>
    </w:p>
    <w:p w14:paraId="0E5AD7FB" w14:textId="77777777" w:rsidR="000A1DF8" w:rsidRDefault="001F3A24" w:rsidP="00473BE8">
      <w:pPr>
        <w:pStyle w:val="CICText"/>
      </w:pPr>
      <w:r w:rsidRPr="006968C8">
        <w:t>Suicide</w:t>
      </w:r>
    </w:p>
    <w:p w14:paraId="728DCA72" w14:textId="77777777" w:rsidR="00FB5CDB" w:rsidRPr="006968C8" w:rsidRDefault="00FB5CDB" w:rsidP="00473BE8">
      <w:pPr>
        <w:pStyle w:val="CICText"/>
      </w:pPr>
    </w:p>
    <w:p w14:paraId="4E1C6B5C" w14:textId="65334D83" w:rsidR="000A1DF8" w:rsidRDefault="00423F32" w:rsidP="006D6D2E">
      <w:pPr>
        <w:pStyle w:val="CICSUBTOPIC"/>
      </w:pPr>
      <w:r>
        <w:t>synopsis</w:t>
      </w:r>
    </w:p>
    <w:p w14:paraId="334F8496" w14:textId="19B2391E" w:rsidR="000A1DF8" w:rsidRDefault="00753B23" w:rsidP="00473BE8">
      <w:pPr>
        <w:pStyle w:val="CICText"/>
      </w:pPr>
      <w:r w:rsidRPr="006968C8">
        <w:t>“Schadenfreude” by Melanie Kokolios is a story about the power of stories.</w:t>
      </w:r>
      <w:r w:rsidR="003E1F20" w:rsidRPr="006968C8">
        <w:t xml:space="preserve"> </w:t>
      </w:r>
      <w:r w:rsidRPr="006968C8">
        <w:t xml:space="preserve">In this </w:t>
      </w:r>
      <w:r w:rsidR="00584B14" w:rsidRPr="006968C8">
        <w:t xml:space="preserve">flash fiction </w:t>
      </w:r>
      <w:r w:rsidRPr="006968C8">
        <w:t>piece, the author interweaves the tale of a woman’s tragic loss with compelling commentary on how we as readers experience fiction.</w:t>
      </w:r>
      <w:r w:rsidR="003E1F20" w:rsidRPr="006968C8">
        <w:t xml:space="preserve"> </w:t>
      </w:r>
      <w:r w:rsidRPr="006968C8">
        <w:t xml:space="preserve">As Irene begins to come to terms with the mysterious loss of her son Ian, the reader, through the provocative use of the second person point of view, begins to understand that one of the great and perhaps perverse pleasures of fiction is that </w:t>
      </w:r>
      <w:r w:rsidR="00273EA5">
        <w:t>reading feels good</w:t>
      </w:r>
      <w:r w:rsidRPr="006968C8">
        <w:t xml:space="preserve"> </w:t>
      </w:r>
      <w:r w:rsidR="00273EA5">
        <w:t xml:space="preserve">even </w:t>
      </w:r>
      <w:r w:rsidR="00CA2476" w:rsidRPr="006968C8">
        <w:t xml:space="preserve">as we </w:t>
      </w:r>
      <w:r w:rsidR="00273EA5">
        <w:t>experience</w:t>
      </w:r>
      <w:r w:rsidR="008D26E6" w:rsidRPr="006968C8">
        <w:t xml:space="preserve"> the ill fortune of others.</w:t>
      </w:r>
      <w:r w:rsidR="003E1F20" w:rsidRPr="006968C8">
        <w:t xml:space="preserve"> </w:t>
      </w:r>
      <w:r w:rsidR="00584B14" w:rsidRPr="006968C8">
        <w:t xml:space="preserve">“Schadenfreude” </w:t>
      </w:r>
      <w:r w:rsidRPr="006968C8">
        <w:t>is both flash fiction and metafiction at its best.</w:t>
      </w:r>
    </w:p>
    <w:p w14:paraId="449C7EE2" w14:textId="77777777" w:rsidR="00FB5CDB" w:rsidRDefault="00FB5CDB" w:rsidP="00473BE8">
      <w:pPr>
        <w:pStyle w:val="CICText"/>
      </w:pPr>
    </w:p>
    <w:p w14:paraId="42BC8D87" w14:textId="29D3655B" w:rsidR="00FB5CDB" w:rsidRDefault="00FB5CDB" w:rsidP="006D6D2E">
      <w:pPr>
        <w:pStyle w:val="CICSUBTOPIC"/>
      </w:pPr>
      <w:r>
        <w:t>audio version</w:t>
      </w:r>
    </w:p>
    <w:p w14:paraId="568E3D52" w14:textId="57413124" w:rsidR="00FB5CDB" w:rsidRPr="006968C8" w:rsidRDefault="00FB5CDB" w:rsidP="00473BE8">
      <w:pPr>
        <w:pStyle w:val="CICText"/>
      </w:pPr>
      <w:r>
        <w:t xml:space="preserve">Approx. </w:t>
      </w:r>
      <w:r w:rsidR="00F9499A">
        <w:t>6 minutes</w:t>
      </w:r>
    </w:p>
    <w:p w14:paraId="486C4FF8" w14:textId="77777777" w:rsidR="00423F32" w:rsidRDefault="00423F32" w:rsidP="006D6D2E">
      <w:pPr>
        <w:pStyle w:val="CICTOPIC"/>
      </w:pPr>
      <w:r>
        <w:br w:type="page"/>
      </w:r>
    </w:p>
    <w:p w14:paraId="0C9E3202" w14:textId="599F1EC5" w:rsidR="00D400A1" w:rsidRDefault="005C2DCD" w:rsidP="006D6D2E">
      <w:pPr>
        <w:pStyle w:val="CICTOPIC"/>
      </w:pPr>
      <w:r>
        <w:lastRenderedPageBreak/>
        <w:t>about the author</w:t>
      </w:r>
    </w:p>
    <w:p w14:paraId="5BF5D531" w14:textId="0F98EFB4" w:rsidR="001F3A24" w:rsidRPr="006968C8" w:rsidRDefault="001F3A24" w:rsidP="004F19B9">
      <w:pPr>
        <w:pStyle w:val="CICSUBTOPIC"/>
      </w:pPr>
      <w:r w:rsidRPr="006968C8">
        <w:t>Direct from the author:</w:t>
      </w:r>
    </w:p>
    <w:p w14:paraId="0100B0D7" w14:textId="77777777" w:rsidR="000A1DF8" w:rsidRPr="006968C8" w:rsidRDefault="000A1DF8" w:rsidP="00473BE8">
      <w:pPr>
        <w:pStyle w:val="CICText"/>
      </w:pPr>
      <w:r w:rsidRPr="006968C8">
        <w:t xml:space="preserve">Melanie (Kokolios) Moore has been an avid reader and writer since she was old enough to pick up a copy of </w:t>
      </w:r>
      <w:r w:rsidRPr="006968C8">
        <w:rPr>
          <w:i/>
        </w:rPr>
        <w:t>Madeline</w:t>
      </w:r>
      <w:r w:rsidRPr="006968C8">
        <w:t xml:space="preserve"> and record herself reading it for her father when he was deployed overseas. It didn’t matter what it was – magazines in the checkout aisle at the grocery store, Shakespeare’s plays, or the works of J.R.R. Tolkien. Fantasy authors like Tolkien and Ursula K. LeGuin have had a huge influence on her writing, as has the work of magical realists like Gabriel Garcia Marquez and of dystopian writers like George Orwell, Margaret Atwood, and Aldous Huxley. All of these authors make the unreal seem real, causing readers to question their own realities and imagine alternatives to the world around them, both beautiful and terrifying.</w:t>
      </w:r>
    </w:p>
    <w:p w14:paraId="128CDB22" w14:textId="77777777" w:rsidR="00D0563C" w:rsidRPr="006968C8" w:rsidRDefault="00D0563C" w:rsidP="00473BE8">
      <w:pPr>
        <w:pStyle w:val="CICText"/>
      </w:pPr>
    </w:p>
    <w:p w14:paraId="40BF7594" w14:textId="77777777" w:rsidR="000A1DF8" w:rsidRPr="006968C8" w:rsidRDefault="000A1DF8" w:rsidP="00473BE8">
      <w:pPr>
        <w:pStyle w:val="CICText"/>
      </w:pPr>
      <w:r w:rsidRPr="006968C8">
        <w:t>This same blur of reality and unreality is what drew her to Stratford-Upon-Avon, where she studied how the Royal Shakespeare Company stages adaptations of Shakespeare’s plays that toy with changing setting and time period to create an almost fantastic effect. Even the poetry of Emily Dickinson, with her personification of abstract feelings and concepts, makes her think of the best fantasy authors. Although fantasy is often considered a trivial genre, she believes firmly in what it offers all authors, particularly those who are interested in postmodern fiction. All writing is ultimately magic, something that allows a writer in one place and time to send thoughts and images into the mind of a reader they may never meet, and both are changed in the transaction; it is this idea that, in part, inspired “Schadenfreude.”</w:t>
      </w:r>
    </w:p>
    <w:p w14:paraId="0C0E8606" w14:textId="77777777" w:rsidR="00D0563C" w:rsidRPr="006968C8" w:rsidRDefault="00D0563C" w:rsidP="00473BE8">
      <w:pPr>
        <w:pStyle w:val="CICText"/>
      </w:pPr>
    </w:p>
    <w:p w14:paraId="58488AEB" w14:textId="720634EE" w:rsidR="00223777" w:rsidRPr="006968C8" w:rsidRDefault="000A1DF8" w:rsidP="00473BE8">
      <w:pPr>
        <w:pStyle w:val="CICText"/>
      </w:pPr>
      <w:r w:rsidRPr="006968C8">
        <w:t>She wrote her senior thesis at St. Mary’s College of Maryland, where she received a Bachelor of Arts in English and Educational Studies, on the importance of the fantasy genre as a tool for feminist writers to imagine alternate realities to the patriarchy of the past and present. As part of the project, she also wrote a draft of a feminist fantasy novel tentatively titled Empress, which she is still revising and hopes to publish. She has also received a Master’s in the Art of Teaching in Secondary English Language Arts Education from the University of Southern California. She currently lives and works in Seoul, Sout</w:t>
      </w:r>
      <w:r w:rsidR="00223777">
        <w:t>h Korea, as an English teacher.</w:t>
      </w:r>
    </w:p>
    <w:p w14:paraId="3C44035F" w14:textId="77777777" w:rsidR="00423F32" w:rsidRDefault="00423F32" w:rsidP="006D6D2E">
      <w:pPr>
        <w:pStyle w:val="CICTOPIC"/>
      </w:pPr>
      <w:r>
        <w:br w:type="page"/>
      </w:r>
    </w:p>
    <w:p w14:paraId="489F2089" w14:textId="77777777" w:rsidR="00817D95" w:rsidRPr="00C627A7" w:rsidRDefault="00817D95" w:rsidP="006D6D2E">
      <w:pPr>
        <w:pStyle w:val="CICTOPIC"/>
      </w:pPr>
      <w:r>
        <w:lastRenderedPageBreak/>
        <w:t xml:space="preserve">PRE-READING </w:t>
      </w:r>
      <w:r w:rsidRPr="00C627A7">
        <w:t>Activity</w:t>
      </w:r>
    </w:p>
    <w:p w14:paraId="44D05321" w14:textId="13A1B93E" w:rsidR="00A4740F" w:rsidRPr="00E53181" w:rsidRDefault="0076685D" w:rsidP="0076685D">
      <w:pPr>
        <w:pStyle w:val="CICSUBTOPIC"/>
      </w:pPr>
      <w:r>
        <w:t>As a group or in pairs</w:t>
      </w:r>
    </w:p>
    <w:p w14:paraId="00601BF1" w14:textId="77777777" w:rsidR="007B0013" w:rsidRDefault="00CA2476" w:rsidP="007B0013">
      <w:pPr>
        <w:pStyle w:val="ListParagraph"/>
        <w:numPr>
          <w:ilvl w:val="0"/>
          <w:numId w:val="26"/>
        </w:numPr>
        <w:rPr>
          <w:rFonts w:ascii="PT Serif" w:hAnsi="PT Serif"/>
          <w:szCs w:val="20"/>
        </w:rPr>
      </w:pPr>
      <w:r w:rsidRPr="007B0013">
        <w:rPr>
          <w:rFonts w:ascii="PT Serif" w:hAnsi="PT Serif"/>
          <w:szCs w:val="20"/>
        </w:rPr>
        <w:t xml:space="preserve">Read the first two </w:t>
      </w:r>
      <w:r w:rsidR="007E60A2" w:rsidRPr="007B0013">
        <w:rPr>
          <w:rFonts w:ascii="PT Serif" w:hAnsi="PT Serif"/>
          <w:szCs w:val="20"/>
        </w:rPr>
        <w:t>sentences</w:t>
      </w:r>
      <w:r w:rsidRPr="007B0013">
        <w:rPr>
          <w:rFonts w:ascii="PT Serif" w:hAnsi="PT Serif"/>
          <w:szCs w:val="20"/>
        </w:rPr>
        <w:t xml:space="preserve"> of “Schaden</w:t>
      </w:r>
      <w:r w:rsidR="00B265E5" w:rsidRPr="007B0013">
        <w:rPr>
          <w:rFonts w:ascii="PT Serif" w:hAnsi="PT Serif"/>
          <w:szCs w:val="20"/>
        </w:rPr>
        <w:t>freude” aloud.</w:t>
      </w:r>
      <w:r w:rsidR="003E1F20" w:rsidRPr="007B0013">
        <w:rPr>
          <w:rFonts w:ascii="PT Serif" w:hAnsi="PT Serif"/>
          <w:szCs w:val="20"/>
        </w:rPr>
        <w:t xml:space="preserve"> </w:t>
      </w:r>
      <w:r w:rsidRPr="007B0013">
        <w:rPr>
          <w:rFonts w:ascii="PT Serif" w:hAnsi="PT Serif"/>
          <w:szCs w:val="20"/>
        </w:rPr>
        <w:t>Ask students for their immediate reaction</w:t>
      </w:r>
      <w:r w:rsidR="00B265E5" w:rsidRPr="007B0013">
        <w:rPr>
          <w:rFonts w:ascii="PT Serif" w:hAnsi="PT Serif"/>
          <w:szCs w:val="20"/>
        </w:rPr>
        <w:t xml:space="preserve">, encouraging </w:t>
      </w:r>
      <w:r w:rsidR="00584B14" w:rsidRPr="007B0013">
        <w:rPr>
          <w:rFonts w:ascii="PT Serif" w:hAnsi="PT Serif"/>
          <w:szCs w:val="20"/>
        </w:rPr>
        <w:t xml:space="preserve">both questions and emotional responses. </w:t>
      </w:r>
    </w:p>
    <w:p w14:paraId="1CE5BC0B" w14:textId="34EE8A15" w:rsidR="007B0013" w:rsidRDefault="00B265E5" w:rsidP="007B0013">
      <w:pPr>
        <w:pStyle w:val="ListParagraph"/>
        <w:numPr>
          <w:ilvl w:val="0"/>
          <w:numId w:val="26"/>
        </w:numPr>
        <w:rPr>
          <w:rFonts w:ascii="PT Serif" w:hAnsi="PT Serif"/>
          <w:szCs w:val="20"/>
        </w:rPr>
      </w:pPr>
      <w:r w:rsidRPr="007B0013">
        <w:rPr>
          <w:rFonts w:ascii="PT Serif" w:hAnsi="PT Serif"/>
          <w:szCs w:val="20"/>
        </w:rPr>
        <w:t>Then read t</w:t>
      </w:r>
      <w:r w:rsidR="008D26E6" w:rsidRPr="007B0013">
        <w:rPr>
          <w:rFonts w:ascii="PT Serif" w:hAnsi="PT Serif"/>
          <w:szCs w:val="20"/>
        </w:rPr>
        <w:t xml:space="preserve">he fourth and part of the fifth </w:t>
      </w:r>
      <w:r w:rsidR="000E1F69">
        <w:rPr>
          <w:rFonts w:ascii="PT Serif" w:hAnsi="PT Serif"/>
          <w:szCs w:val="20"/>
        </w:rPr>
        <w:t>sentence</w:t>
      </w:r>
      <w:r w:rsidRPr="007B0013">
        <w:rPr>
          <w:rFonts w:ascii="PT Serif" w:hAnsi="PT Serif"/>
          <w:szCs w:val="20"/>
        </w:rPr>
        <w:t xml:space="preserve"> aloud.</w:t>
      </w:r>
      <w:r w:rsidR="003E1F20" w:rsidRPr="007B0013">
        <w:rPr>
          <w:rFonts w:ascii="PT Serif" w:hAnsi="PT Serif"/>
          <w:szCs w:val="20"/>
        </w:rPr>
        <w:t xml:space="preserve"> </w:t>
      </w:r>
      <w:r w:rsidRPr="007B0013">
        <w:rPr>
          <w:rFonts w:ascii="PT Serif" w:hAnsi="PT Serif"/>
          <w:szCs w:val="20"/>
        </w:rPr>
        <w:t xml:space="preserve">Again, ask students what they are immediately thinking, </w:t>
      </w:r>
      <w:r w:rsidR="00A17617">
        <w:rPr>
          <w:rFonts w:ascii="PT Serif" w:hAnsi="PT Serif"/>
          <w:szCs w:val="20"/>
        </w:rPr>
        <w:t>wonder</w:t>
      </w:r>
      <w:r w:rsidRPr="007B0013">
        <w:rPr>
          <w:rFonts w:ascii="PT Serif" w:hAnsi="PT Serif"/>
          <w:szCs w:val="20"/>
        </w:rPr>
        <w:t>ing</w:t>
      </w:r>
      <w:r w:rsidR="008D26E6" w:rsidRPr="007B0013">
        <w:rPr>
          <w:rFonts w:ascii="PT Serif" w:hAnsi="PT Serif"/>
          <w:szCs w:val="20"/>
        </w:rPr>
        <w:t>,</w:t>
      </w:r>
      <w:r w:rsidRPr="007B0013">
        <w:rPr>
          <w:rFonts w:ascii="PT Serif" w:hAnsi="PT Serif"/>
          <w:szCs w:val="20"/>
        </w:rPr>
        <w:t xml:space="preserve"> and feeling.</w:t>
      </w:r>
      <w:r w:rsidR="003E1F20" w:rsidRPr="007B0013">
        <w:rPr>
          <w:rFonts w:ascii="PT Serif" w:hAnsi="PT Serif"/>
          <w:szCs w:val="20"/>
        </w:rPr>
        <w:t xml:space="preserve"> </w:t>
      </w:r>
    </w:p>
    <w:p w14:paraId="73C63AF2" w14:textId="77777777" w:rsidR="00501468" w:rsidRDefault="006752E1" w:rsidP="00501468">
      <w:pPr>
        <w:pStyle w:val="ListParagraph"/>
        <w:numPr>
          <w:ilvl w:val="0"/>
          <w:numId w:val="26"/>
        </w:numPr>
        <w:rPr>
          <w:rFonts w:ascii="PT Serif" w:hAnsi="PT Serif"/>
          <w:szCs w:val="20"/>
        </w:rPr>
      </w:pPr>
      <w:r>
        <w:rPr>
          <w:rFonts w:ascii="PT Serif" w:hAnsi="PT Serif"/>
          <w:szCs w:val="20"/>
        </w:rPr>
        <w:t>Next,</w:t>
      </w:r>
      <w:r w:rsidR="00476020" w:rsidRPr="007B0013">
        <w:rPr>
          <w:rFonts w:ascii="PT Serif" w:hAnsi="PT Serif"/>
          <w:szCs w:val="20"/>
        </w:rPr>
        <w:t xml:space="preserve"> </w:t>
      </w:r>
      <w:r w:rsidR="00B265E5" w:rsidRPr="007B0013">
        <w:rPr>
          <w:rFonts w:ascii="PT Serif" w:hAnsi="PT Serif"/>
          <w:szCs w:val="20"/>
        </w:rPr>
        <w:t>read the entire first paragraph aloud</w:t>
      </w:r>
      <w:r w:rsidR="006D7EE0">
        <w:rPr>
          <w:rFonts w:ascii="PT Serif" w:hAnsi="PT Serif"/>
          <w:szCs w:val="20"/>
        </w:rPr>
        <w:t xml:space="preserve"> and then:</w:t>
      </w:r>
    </w:p>
    <w:p w14:paraId="6870CFF5" w14:textId="7AEFA85C" w:rsidR="00452CA5" w:rsidRPr="00501468" w:rsidRDefault="00CB2863" w:rsidP="00501468">
      <w:pPr>
        <w:pStyle w:val="ListParagraph"/>
        <w:numPr>
          <w:ilvl w:val="1"/>
          <w:numId w:val="26"/>
        </w:numPr>
        <w:rPr>
          <w:rFonts w:ascii="PT Serif" w:hAnsi="PT Serif"/>
          <w:szCs w:val="20"/>
        </w:rPr>
      </w:pPr>
      <w:r w:rsidRPr="00501468">
        <w:rPr>
          <w:szCs w:val="20"/>
        </w:rPr>
        <w:t xml:space="preserve">Briefly define </w:t>
      </w:r>
      <w:r w:rsidRPr="00501468">
        <w:rPr>
          <w:i/>
          <w:szCs w:val="20"/>
        </w:rPr>
        <w:t>metafiction</w:t>
      </w:r>
      <w:r w:rsidRPr="00501468">
        <w:rPr>
          <w:szCs w:val="20"/>
        </w:rPr>
        <w:t xml:space="preserve"> </w:t>
      </w:r>
      <w:r w:rsidR="002D35BF" w:rsidRPr="00501468">
        <w:rPr>
          <w:szCs w:val="20"/>
        </w:rPr>
        <w:t xml:space="preserve"> </w:t>
      </w:r>
      <w:r w:rsidR="00FE489D" w:rsidRPr="00501468">
        <w:rPr>
          <w:szCs w:val="20"/>
        </w:rPr>
        <w:t>(</w:t>
      </w:r>
      <w:r w:rsidR="00144BF2">
        <w:rPr>
          <w:szCs w:val="20"/>
        </w:rPr>
        <w:t>e.g.,</w:t>
      </w:r>
      <w:r w:rsidR="002D35BF" w:rsidRPr="00501468">
        <w:rPr>
          <w:szCs w:val="20"/>
        </w:rPr>
        <w:t xml:space="preserve"> </w:t>
      </w:r>
      <w:r w:rsidR="002D35BF" w:rsidRPr="006968C8">
        <w:t xml:space="preserve">"fictional writing </w:t>
      </w:r>
      <w:r w:rsidR="00F611BD">
        <w:t>[that]</w:t>
      </w:r>
      <w:r w:rsidR="002D35BF" w:rsidRPr="006968C8">
        <w:t xml:space="preserve"> self-consciously and systematically draws attention to its status as an artifact in order to pose questions about the relationship between fiction and reality."</w:t>
      </w:r>
      <w:r w:rsidR="002D35BF">
        <w:rPr>
          <w:rStyle w:val="FootnoteReference"/>
        </w:rPr>
        <w:footnoteReference w:id="1"/>
      </w:r>
      <w:r w:rsidR="00FE489D">
        <w:t>)</w:t>
      </w:r>
      <w:r w:rsidR="002D35BF" w:rsidRPr="00501468">
        <w:rPr>
          <w:rFonts w:cs="Times"/>
        </w:rPr>
        <w:t xml:space="preserve"> </w:t>
      </w:r>
      <w:r w:rsidR="00410C49">
        <w:rPr>
          <w:rFonts w:cs="Times"/>
        </w:rPr>
        <w:t>and discuss the following:</w:t>
      </w:r>
    </w:p>
    <w:p w14:paraId="08686CAD" w14:textId="1CDF70CB" w:rsidR="00DE623D" w:rsidRDefault="00DE623D" w:rsidP="000D0396">
      <w:pPr>
        <w:pStyle w:val="ListParagraph"/>
        <w:numPr>
          <w:ilvl w:val="2"/>
          <w:numId w:val="26"/>
        </w:numPr>
        <w:rPr>
          <w:rFonts w:ascii="PT Serif" w:hAnsi="PT Serif"/>
          <w:szCs w:val="20"/>
        </w:rPr>
      </w:pPr>
      <w:r>
        <w:rPr>
          <w:rFonts w:ascii="PT Serif" w:hAnsi="PT Serif"/>
          <w:szCs w:val="20"/>
        </w:rPr>
        <w:t xml:space="preserve">Compare how it feels to read the </w:t>
      </w:r>
      <w:r w:rsidR="00876FBA">
        <w:rPr>
          <w:rFonts w:ascii="PT Serif" w:hAnsi="PT Serif"/>
          <w:szCs w:val="20"/>
        </w:rPr>
        <w:t>edit</w:t>
      </w:r>
      <w:r>
        <w:rPr>
          <w:rFonts w:ascii="PT Serif" w:hAnsi="PT Serif"/>
          <w:szCs w:val="20"/>
        </w:rPr>
        <w:t xml:space="preserve">ed </w:t>
      </w:r>
      <w:r w:rsidR="00876FBA">
        <w:rPr>
          <w:rFonts w:ascii="PT Serif" w:hAnsi="PT Serif"/>
          <w:szCs w:val="20"/>
        </w:rPr>
        <w:t>text</w:t>
      </w:r>
      <w:r>
        <w:rPr>
          <w:rFonts w:ascii="PT Serif" w:hAnsi="PT Serif"/>
          <w:szCs w:val="20"/>
        </w:rPr>
        <w:t xml:space="preserve"> vs. the complete </w:t>
      </w:r>
      <w:r w:rsidR="00876FBA">
        <w:rPr>
          <w:rFonts w:ascii="PT Serif" w:hAnsi="PT Serif"/>
          <w:szCs w:val="20"/>
        </w:rPr>
        <w:t xml:space="preserve">paragraph. </w:t>
      </w:r>
    </w:p>
    <w:p w14:paraId="6991F07C" w14:textId="61DF23CC" w:rsidR="00A17617" w:rsidRDefault="00AB7597" w:rsidP="000D0396">
      <w:pPr>
        <w:pStyle w:val="ListParagraph"/>
        <w:numPr>
          <w:ilvl w:val="2"/>
          <w:numId w:val="26"/>
        </w:numPr>
        <w:rPr>
          <w:rFonts w:ascii="PT Serif" w:hAnsi="PT Serif"/>
          <w:szCs w:val="20"/>
        </w:rPr>
      </w:pPr>
      <w:r>
        <w:rPr>
          <w:rFonts w:ascii="PT Serif" w:hAnsi="PT Serif"/>
          <w:szCs w:val="20"/>
        </w:rPr>
        <w:t>Explore</w:t>
      </w:r>
      <w:r w:rsidR="00862435">
        <w:rPr>
          <w:rFonts w:ascii="PT Serif" w:hAnsi="PT Serif"/>
          <w:szCs w:val="20"/>
        </w:rPr>
        <w:t xml:space="preserve"> the effects of the </w:t>
      </w:r>
      <w:r w:rsidR="00BD1D6D">
        <w:rPr>
          <w:rFonts w:ascii="PT Serif" w:hAnsi="PT Serif"/>
          <w:szCs w:val="20"/>
        </w:rPr>
        <w:t xml:space="preserve">foregrounding of the </w:t>
      </w:r>
      <w:r w:rsidR="00021599">
        <w:rPr>
          <w:rFonts w:ascii="PT Serif" w:hAnsi="PT Serif"/>
          <w:szCs w:val="20"/>
        </w:rPr>
        <w:t>write</w:t>
      </w:r>
      <w:r w:rsidR="00862435">
        <w:rPr>
          <w:rFonts w:ascii="PT Serif" w:hAnsi="PT Serif"/>
          <w:szCs w:val="20"/>
        </w:rPr>
        <w:t>r’s craft</w:t>
      </w:r>
      <w:r w:rsidR="00A17617">
        <w:rPr>
          <w:rFonts w:ascii="PT Serif" w:hAnsi="PT Serif"/>
          <w:szCs w:val="20"/>
        </w:rPr>
        <w:t xml:space="preserve"> </w:t>
      </w:r>
    </w:p>
    <w:p w14:paraId="0ACE6EF6" w14:textId="226901D5" w:rsidR="00520CE0" w:rsidRDefault="00AB7597" w:rsidP="000D0396">
      <w:pPr>
        <w:pStyle w:val="ListParagraph"/>
        <w:numPr>
          <w:ilvl w:val="2"/>
          <w:numId w:val="26"/>
        </w:numPr>
        <w:rPr>
          <w:rFonts w:ascii="PT Serif" w:hAnsi="PT Serif"/>
          <w:szCs w:val="20"/>
        </w:rPr>
      </w:pPr>
      <w:r>
        <w:rPr>
          <w:rFonts w:ascii="PT Serif" w:hAnsi="PT Serif"/>
          <w:szCs w:val="20"/>
        </w:rPr>
        <w:t>Explore the effects of</w:t>
      </w:r>
      <w:r w:rsidR="00520CE0">
        <w:rPr>
          <w:rFonts w:ascii="PT Serif" w:hAnsi="PT Serif"/>
          <w:szCs w:val="20"/>
        </w:rPr>
        <w:t xml:space="preserve"> the author</w:t>
      </w:r>
      <w:r>
        <w:rPr>
          <w:rFonts w:ascii="PT Serif" w:hAnsi="PT Serif"/>
          <w:szCs w:val="20"/>
        </w:rPr>
        <w:t>’s</w:t>
      </w:r>
      <w:r w:rsidR="00520CE0">
        <w:rPr>
          <w:rFonts w:ascii="PT Serif" w:hAnsi="PT Serif"/>
          <w:szCs w:val="20"/>
        </w:rPr>
        <w:t xml:space="preserve"> explicit control </w:t>
      </w:r>
      <w:r w:rsidR="000371E9">
        <w:rPr>
          <w:rFonts w:ascii="PT Serif" w:hAnsi="PT Serif"/>
          <w:szCs w:val="20"/>
        </w:rPr>
        <w:t xml:space="preserve">of </w:t>
      </w:r>
      <w:r w:rsidR="00876FBA">
        <w:rPr>
          <w:rFonts w:ascii="PT Serif" w:hAnsi="PT Serif"/>
          <w:szCs w:val="20"/>
        </w:rPr>
        <w:t>the reader’s reactions</w:t>
      </w:r>
      <w:r w:rsidR="00352A6F">
        <w:rPr>
          <w:rFonts w:ascii="PT Serif" w:hAnsi="PT Serif"/>
          <w:szCs w:val="20"/>
        </w:rPr>
        <w:t xml:space="preserve"> </w:t>
      </w:r>
    </w:p>
    <w:p w14:paraId="76D8C595" w14:textId="31482BC3" w:rsidR="00423F32" w:rsidRPr="00F611BD" w:rsidRDefault="00423F32" w:rsidP="00F611BD">
      <w:pPr>
        <w:rPr>
          <w:rFonts w:ascii="PT Serif" w:hAnsi="PT Serif"/>
          <w:szCs w:val="20"/>
        </w:rPr>
      </w:pPr>
      <w:r w:rsidRPr="00F611BD">
        <w:rPr>
          <w:strike/>
        </w:rPr>
        <w:br w:type="page"/>
      </w:r>
    </w:p>
    <w:p w14:paraId="4899C219" w14:textId="2B926C30" w:rsidR="00817D95" w:rsidRPr="009F0A3A" w:rsidRDefault="00817D95" w:rsidP="006D6D2E">
      <w:pPr>
        <w:pStyle w:val="CICTOPIC"/>
      </w:pPr>
      <w:r>
        <w:lastRenderedPageBreak/>
        <w:t xml:space="preserve">POST-READING discussion </w:t>
      </w:r>
      <w:r w:rsidR="00E30DAD">
        <w:t>prompt</w:t>
      </w:r>
      <w:r>
        <w:t>s</w:t>
      </w:r>
    </w:p>
    <w:p w14:paraId="32AA8B82" w14:textId="603EDEDE" w:rsidR="00924ADC" w:rsidRPr="00E317D0" w:rsidRDefault="00E317D0" w:rsidP="006D6D2E">
      <w:pPr>
        <w:pStyle w:val="CICSUBTOPIC"/>
      </w:pPr>
      <w:r>
        <w:t>story/theme</w:t>
      </w:r>
      <w:r w:rsidRPr="00016654">
        <w:t xml:space="preserve"> </w:t>
      </w:r>
    </w:p>
    <w:p w14:paraId="53B6C95A" w14:textId="5C5C4589" w:rsidR="003F156F" w:rsidRPr="006968C8" w:rsidRDefault="003F156F" w:rsidP="00473BE8">
      <w:pPr>
        <w:pStyle w:val="CICText"/>
        <w:numPr>
          <w:ilvl w:val="0"/>
          <w:numId w:val="3"/>
        </w:numPr>
      </w:pPr>
      <w:r w:rsidRPr="006968C8">
        <w:t>What is the m</w:t>
      </w:r>
      <w:r w:rsidR="00924ADC" w:rsidRPr="006968C8">
        <w:t>eaning of the term “schadenfreude”?</w:t>
      </w:r>
      <w:r w:rsidR="003E1F20" w:rsidRPr="006968C8">
        <w:t xml:space="preserve"> </w:t>
      </w:r>
      <w:r w:rsidR="00A4740F">
        <w:t xml:space="preserve">How does the term </w:t>
      </w:r>
      <w:r w:rsidRPr="006968C8">
        <w:t>work as a title for this story?</w:t>
      </w:r>
      <w:r w:rsidR="003E1F20" w:rsidRPr="006968C8">
        <w:t xml:space="preserve"> </w:t>
      </w:r>
      <w:r w:rsidR="001A760D" w:rsidRPr="006968C8">
        <w:t xml:space="preserve">Consider in </w:t>
      </w:r>
      <w:r w:rsidR="003D349E" w:rsidRPr="006968C8">
        <w:t>particular</w:t>
      </w:r>
      <w:r w:rsidR="001A760D" w:rsidRPr="006968C8">
        <w:t xml:space="preserve"> the final </w:t>
      </w:r>
      <w:r w:rsidR="003D349E" w:rsidRPr="006968C8">
        <w:t>paragraph</w:t>
      </w:r>
      <w:r w:rsidR="001A760D" w:rsidRPr="006968C8">
        <w:t xml:space="preserve"> of the story.</w:t>
      </w:r>
    </w:p>
    <w:p w14:paraId="26575458" w14:textId="77777777" w:rsidR="003F156F" w:rsidRPr="006968C8" w:rsidRDefault="003F156F" w:rsidP="00473BE8">
      <w:pPr>
        <w:pStyle w:val="CICText"/>
      </w:pPr>
    </w:p>
    <w:p w14:paraId="7F4B74DA" w14:textId="24639F5A" w:rsidR="003F156F" w:rsidRPr="006968C8" w:rsidRDefault="00584B14" w:rsidP="00473BE8">
      <w:pPr>
        <w:pStyle w:val="CICText"/>
        <w:numPr>
          <w:ilvl w:val="0"/>
          <w:numId w:val="3"/>
        </w:numPr>
      </w:pPr>
      <w:r w:rsidRPr="006968C8">
        <w:t>Explain</w:t>
      </w:r>
      <w:r w:rsidR="003F156F" w:rsidRPr="006968C8">
        <w:t xml:space="preserve"> the connections Irene makes between</w:t>
      </w:r>
      <w:r w:rsidR="001A760D" w:rsidRPr="006968C8">
        <w:t xml:space="preserve"> the birth and the death of her son.</w:t>
      </w:r>
      <w:r w:rsidR="003E1F20" w:rsidRPr="006968C8">
        <w:t xml:space="preserve"> </w:t>
      </w:r>
      <w:r w:rsidR="00454A27">
        <w:t>How do these connections affect your understanding of the story as a whole?</w:t>
      </w:r>
    </w:p>
    <w:p w14:paraId="0CCEDAF1" w14:textId="77777777" w:rsidR="003F156F" w:rsidRPr="006968C8" w:rsidRDefault="003F156F" w:rsidP="00473BE8">
      <w:pPr>
        <w:pStyle w:val="CICText"/>
      </w:pPr>
    </w:p>
    <w:p w14:paraId="76B1F9E2" w14:textId="585F266C" w:rsidR="003F156F" w:rsidRPr="006968C8" w:rsidRDefault="00584B14" w:rsidP="00473BE8">
      <w:pPr>
        <w:pStyle w:val="CICText"/>
        <w:numPr>
          <w:ilvl w:val="0"/>
          <w:numId w:val="3"/>
        </w:numPr>
      </w:pPr>
      <w:r w:rsidRPr="006968C8">
        <w:t>The author imagine</w:t>
      </w:r>
      <w:r w:rsidR="003F156F" w:rsidRPr="006968C8">
        <w:t>s that the reader is surp</w:t>
      </w:r>
      <w:r w:rsidRPr="006968C8">
        <w:t>rised at how calm Irene is and suspect</w:t>
      </w:r>
      <w:r w:rsidR="003F156F" w:rsidRPr="006968C8">
        <w:t xml:space="preserve">s the reader </w:t>
      </w:r>
      <w:r w:rsidR="001A760D" w:rsidRPr="006968C8">
        <w:t xml:space="preserve">is </w:t>
      </w:r>
      <w:r w:rsidR="003F156F" w:rsidRPr="006968C8">
        <w:t xml:space="preserve">asking, </w:t>
      </w:r>
      <w:r w:rsidR="009A1520" w:rsidRPr="009A1520">
        <w:t>“</w:t>
      </w:r>
      <w:r w:rsidR="003F156F" w:rsidRPr="009A1520">
        <w:t>Why doesn’t she cry or shout or curse God or search for her husband or call a friend</w:t>
      </w:r>
      <w:r w:rsidR="00E41BA1" w:rsidRPr="009A1520">
        <w:t>?</w:t>
      </w:r>
      <w:r w:rsidR="009A1520" w:rsidRPr="009A1520">
        <w:t>”</w:t>
      </w:r>
      <w:r w:rsidR="00E41BA1">
        <w:t xml:space="preserve"> </w:t>
      </w:r>
      <w:r w:rsidR="008D26E6" w:rsidRPr="006968C8">
        <w:t>Why do you think Irene</w:t>
      </w:r>
      <w:r w:rsidR="003F156F" w:rsidRPr="006968C8">
        <w:t xml:space="preserve"> is so calm?</w:t>
      </w:r>
    </w:p>
    <w:p w14:paraId="24CC44FF" w14:textId="77777777" w:rsidR="003F156F" w:rsidRPr="006968C8" w:rsidRDefault="003F156F" w:rsidP="00473BE8">
      <w:pPr>
        <w:pStyle w:val="CICText"/>
      </w:pPr>
    </w:p>
    <w:p w14:paraId="4B7FA1B5" w14:textId="77777777" w:rsidR="00001F8D" w:rsidRPr="006968C8" w:rsidRDefault="00584B14" w:rsidP="00473BE8">
      <w:pPr>
        <w:pStyle w:val="CICText"/>
        <w:numPr>
          <w:ilvl w:val="0"/>
          <w:numId w:val="3"/>
        </w:numPr>
      </w:pPr>
      <w:r w:rsidRPr="006968C8">
        <w:t>What do you know about Ian’s death?</w:t>
      </w:r>
      <w:r w:rsidR="003E1F20" w:rsidRPr="006968C8">
        <w:t xml:space="preserve"> </w:t>
      </w:r>
      <w:r w:rsidRPr="006968C8">
        <w:t>What do you want to know that the author does not tell you?</w:t>
      </w:r>
      <w:r w:rsidR="003E1F20" w:rsidRPr="006968C8">
        <w:t xml:space="preserve"> </w:t>
      </w:r>
      <w:r w:rsidRPr="006968C8">
        <w:t>What are the possibilities that you are imagining that</w:t>
      </w:r>
      <w:r w:rsidR="005B00C9" w:rsidRPr="006968C8">
        <w:t xml:space="preserve"> might</w:t>
      </w:r>
      <w:r w:rsidRPr="006968C8">
        <w:t xml:space="preserve"> explain Ian’s suicide?</w:t>
      </w:r>
    </w:p>
    <w:p w14:paraId="7A6B89FF" w14:textId="77777777" w:rsidR="00001F8D" w:rsidRPr="006968C8" w:rsidRDefault="00001F8D" w:rsidP="00473BE8">
      <w:pPr>
        <w:pStyle w:val="CICText"/>
      </w:pPr>
    </w:p>
    <w:p w14:paraId="0A99F566" w14:textId="77777777" w:rsidR="003F156F" w:rsidRPr="006968C8" w:rsidRDefault="00001F8D" w:rsidP="00473BE8">
      <w:pPr>
        <w:pStyle w:val="CICText"/>
        <w:numPr>
          <w:ilvl w:val="0"/>
          <w:numId w:val="3"/>
        </w:numPr>
      </w:pPr>
      <w:r w:rsidRPr="006968C8">
        <w:t>Ian’s tennis shoes are mentioned a number of times in the story.</w:t>
      </w:r>
      <w:r w:rsidR="003E1F20" w:rsidRPr="006968C8">
        <w:t xml:space="preserve"> </w:t>
      </w:r>
      <w:r w:rsidR="00090C6A" w:rsidRPr="006968C8">
        <w:t>Note each time they are mentioned.</w:t>
      </w:r>
      <w:r w:rsidR="003E1F20" w:rsidRPr="006968C8">
        <w:t xml:space="preserve"> </w:t>
      </w:r>
      <w:r w:rsidR="00090C6A" w:rsidRPr="006968C8">
        <w:t>What do you think is the significance of the tennis shoes?</w:t>
      </w:r>
    </w:p>
    <w:p w14:paraId="3BE5F7BF" w14:textId="77777777" w:rsidR="00423F32" w:rsidRDefault="00423F32" w:rsidP="006D6D2E">
      <w:pPr>
        <w:pStyle w:val="CICTOPIC"/>
      </w:pPr>
      <w:r>
        <w:br w:type="page"/>
      </w:r>
    </w:p>
    <w:p w14:paraId="4DB80236" w14:textId="17AAC4ED" w:rsidR="00817D95" w:rsidRPr="009F0A3A" w:rsidRDefault="00817D95" w:rsidP="006D6D2E">
      <w:pPr>
        <w:pStyle w:val="CICTOPIC"/>
      </w:pPr>
      <w:r>
        <w:lastRenderedPageBreak/>
        <w:t xml:space="preserve">POST-READING discussion </w:t>
      </w:r>
      <w:r w:rsidR="00BC4C24">
        <w:t>prompt</w:t>
      </w:r>
      <w:r>
        <w:t>s</w:t>
      </w:r>
      <w:r w:rsidR="00082CAB">
        <w:t>, Cont’d</w:t>
      </w:r>
    </w:p>
    <w:p w14:paraId="4F6803F9" w14:textId="19E423D2" w:rsidR="00E317D0" w:rsidRPr="00026A59" w:rsidRDefault="00E317D0" w:rsidP="006D6D2E">
      <w:pPr>
        <w:pStyle w:val="CICSUBTOPIC"/>
      </w:pPr>
      <w:r>
        <w:t xml:space="preserve">craft/writing </w:t>
      </w:r>
    </w:p>
    <w:p w14:paraId="646D50F4" w14:textId="7D940555" w:rsidR="00FE242B" w:rsidRPr="006968C8" w:rsidRDefault="002635D0" w:rsidP="00473BE8">
      <w:pPr>
        <w:pStyle w:val="CICText"/>
        <w:numPr>
          <w:ilvl w:val="0"/>
          <w:numId w:val="5"/>
        </w:numPr>
      </w:pPr>
      <w:r w:rsidRPr="006968C8">
        <w:t xml:space="preserve">Ernest </w:t>
      </w:r>
      <w:r w:rsidR="003D349E" w:rsidRPr="006968C8">
        <w:t>Hemingway</w:t>
      </w:r>
      <w:r w:rsidR="00A41C5D" w:rsidRPr="006968C8">
        <w:t xml:space="preserve"> is known for the “iceberg structure” of his fiction; </w:t>
      </w:r>
      <w:r w:rsidRPr="006968C8">
        <w:t xml:space="preserve">he </w:t>
      </w:r>
      <w:r w:rsidR="00584B14" w:rsidRPr="006968C8">
        <w:t>omit</w:t>
      </w:r>
      <w:r w:rsidRPr="006968C8">
        <w:t>s</w:t>
      </w:r>
      <w:r w:rsidR="00584B14" w:rsidRPr="006968C8">
        <w:t xml:space="preserve"> </w:t>
      </w:r>
      <w:r w:rsidR="00510742">
        <w:t>significant</w:t>
      </w:r>
      <w:r w:rsidR="00584B14" w:rsidRPr="006968C8">
        <w:t xml:space="preserve"> detail, including b</w:t>
      </w:r>
      <w:r w:rsidR="00A41C5D" w:rsidRPr="006968C8">
        <w:t>ackground information</w:t>
      </w:r>
      <w:r w:rsidR="00584B14" w:rsidRPr="006968C8">
        <w:t xml:space="preserve"> and often resolution</w:t>
      </w:r>
      <w:r w:rsidR="001A760D" w:rsidRPr="006968C8">
        <w:t xml:space="preserve">, </w:t>
      </w:r>
      <w:r w:rsidR="00A41C5D" w:rsidRPr="006968C8">
        <w:t xml:space="preserve">leaving only </w:t>
      </w:r>
      <w:r w:rsidR="00584B14" w:rsidRPr="006968C8">
        <w:t xml:space="preserve">the immediate </w:t>
      </w:r>
      <w:r w:rsidR="00A41C5D" w:rsidRPr="006968C8">
        <w:t>one-eight</w:t>
      </w:r>
      <w:r w:rsidR="00584B14" w:rsidRPr="006968C8">
        <w:t>h</w:t>
      </w:r>
      <w:r w:rsidR="00A41C5D" w:rsidRPr="006968C8">
        <w:t xml:space="preserve"> of the story above water</w:t>
      </w:r>
      <w:r w:rsidR="009A1520">
        <w:t xml:space="preserve">, or </w:t>
      </w:r>
      <w:r w:rsidR="00510742">
        <w:t>evident</w:t>
      </w:r>
      <w:r w:rsidR="00A41C5D" w:rsidRPr="006968C8">
        <w:t xml:space="preserve"> to the reader.</w:t>
      </w:r>
      <w:r w:rsidR="003E1F20" w:rsidRPr="006968C8">
        <w:t xml:space="preserve"> </w:t>
      </w:r>
      <w:r w:rsidR="00A41C5D" w:rsidRPr="006968C8">
        <w:t xml:space="preserve">The early minimalists, including Raymond Carver, adopted </w:t>
      </w:r>
      <w:r w:rsidR="00584B14" w:rsidRPr="006968C8">
        <w:t>a similar</w:t>
      </w:r>
      <w:r w:rsidR="00A41C5D" w:rsidRPr="006968C8">
        <w:t xml:space="preserve"> approach.</w:t>
      </w:r>
      <w:r w:rsidR="003E1F20" w:rsidRPr="006968C8">
        <w:t xml:space="preserve"> </w:t>
      </w:r>
      <w:r w:rsidR="00A41C5D" w:rsidRPr="006968C8">
        <w:t>How is that approach evident in “Schadenfreude”?</w:t>
      </w:r>
      <w:r w:rsidR="003E1F20" w:rsidRPr="006968C8">
        <w:t xml:space="preserve"> </w:t>
      </w:r>
      <w:r w:rsidR="00584B14" w:rsidRPr="006968C8">
        <w:t xml:space="preserve">Consider, for example, what specific information </w:t>
      </w:r>
      <w:r w:rsidR="00A41C5D" w:rsidRPr="006968C8">
        <w:t xml:space="preserve">you know about Irene and her family and </w:t>
      </w:r>
      <w:r w:rsidR="00584B14" w:rsidRPr="006968C8">
        <w:t>what information</w:t>
      </w:r>
      <w:r w:rsidR="00A41C5D" w:rsidRPr="006968C8">
        <w:t xml:space="preserve"> you</w:t>
      </w:r>
      <w:r w:rsidR="00B25291">
        <w:t xml:space="preserve"> </w:t>
      </w:r>
      <w:r w:rsidR="00510742">
        <w:t xml:space="preserve">have to </w:t>
      </w:r>
      <w:r w:rsidR="00A41C5D" w:rsidRPr="006968C8">
        <w:t>fill in</w:t>
      </w:r>
      <w:r w:rsidR="001A760D" w:rsidRPr="006968C8">
        <w:t xml:space="preserve"> to complete the picture.</w:t>
      </w:r>
    </w:p>
    <w:p w14:paraId="50C79740" w14:textId="77777777" w:rsidR="003F156F" w:rsidRPr="006968C8" w:rsidRDefault="003F156F" w:rsidP="00473BE8">
      <w:pPr>
        <w:pStyle w:val="CICText"/>
      </w:pPr>
    </w:p>
    <w:p w14:paraId="3A445C77" w14:textId="14497BB1" w:rsidR="000A1DF8" w:rsidRPr="00F431B8" w:rsidRDefault="00510742" w:rsidP="00473BE8">
      <w:pPr>
        <w:pStyle w:val="CICText"/>
        <w:numPr>
          <w:ilvl w:val="0"/>
          <w:numId w:val="5"/>
        </w:numPr>
      </w:pPr>
      <w:r>
        <w:t>In f</w:t>
      </w:r>
      <w:r w:rsidR="003D349E" w:rsidRPr="006968C8">
        <w:t>lash</w:t>
      </w:r>
      <w:r w:rsidR="00FE242B" w:rsidRPr="006968C8">
        <w:t xml:space="preserve"> fiction</w:t>
      </w:r>
      <w:r w:rsidR="003D0826">
        <w:t>—also</w:t>
      </w:r>
      <w:r w:rsidR="001947CF" w:rsidRPr="006968C8">
        <w:t xml:space="preserve"> </w:t>
      </w:r>
      <w:r w:rsidR="00001F8D" w:rsidRPr="006968C8">
        <w:t>known</w:t>
      </w:r>
      <w:r w:rsidR="001947CF" w:rsidRPr="006968C8">
        <w:t xml:space="preserve"> as sudden fiction, micro fiction, </w:t>
      </w:r>
      <w:r w:rsidR="008637D3" w:rsidRPr="006968C8">
        <w:t xml:space="preserve">and </w:t>
      </w:r>
      <w:r w:rsidR="00001F8D" w:rsidRPr="006968C8">
        <w:t>postcard</w:t>
      </w:r>
      <w:r w:rsidR="001947CF" w:rsidRPr="006968C8">
        <w:t xml:space="preserve"> fiction</w:t>
      </w:r>
      <w:r w:rsidR="003D0826">
        <w:t xml:space="preserve">—story </w:t>
      </w:r>
      <w:r w:rsidR="00090C6A" w:rsidRPr="006968C8">
        <w:t>length</w:t>
      </w:r>
      <w:r w:rsidR="006C72B7" w:rsidRPr="006968C8">
        <w:t xml:space="preserve"> </w:t>
      </w:r>
      <w:r w:rsidR="001947CF" w:rsidRPr="006968C8">
        <w:t xml:space="preserve">ranges </w:t>
      </w:r>
      <w:r w:rsidR="00DA4EE9" w:rsidRPr="006968C8">
        <w:t xml:space="preserve">from </w:t>
      </w:r>
      <w:r w:rsidR="0023458B">
        <w:t xml:space="preserve">about </w:t>
      </w:r>
      <w:r w:rsidR="00DA4EE9" w:rsidRPr="006968C8">
        <w:t>50 to 15</w:t>
      </w:r>
      <w:r w:rsidR="003D349E" w:rsidRPr="006968C8">
        <w:t>00 words.</w:t>
      </w:r>
      <w:r w:rsidR="003E1F20" w:rsidRPr="006968C8">
        <w:t xml:space="preserve"> </w:t>
      </w:r>
      <w:r w:rsidR="003D0826">
        <w:t>With its</w:t>
      </w:r>
      <w:r w:rsidR="00001F8D" w:rsidRPr="006968C8">
        <w:t xml:space="preserve"> emphasis on plot, </w:t>
      </w:r>
      <w:r w:rsidR="003D0826">
        <w:t xml:space="preserve">flash fiction </w:t>
      </w:r>
      <w:r w:rsidR="00001F8D" w:rsidRPr="006968C8">
        <w:t>has grown increasingly more popular</w:t>
      </w:r>
      <w:r w:rsidR="00DA4EE9" w:rsidRPr="006968C8">
        <w:t xml:space="preserve"> in recent years</w:t>
      </w:r>
      <w:r w:rsidR="00090C6A" w:rsidRPr="006968C8">
        <w:t>.</w:t>
      </w:r>
      <w:r w:rsidR="00F431B8">
        <w:t xml:space="preserve"> Why might this be? </w:t>
      </w:r>
    </w:p>
    <w:p w14:paraId="4D266838" w14:textId="77777777" w:rsidR="00F431B8" w:rsidRPr="006968C8" w:rsidRDefault="00F431B8" w:rsidP="00473BE8">
      <w:pPr>
        <w:pStyle w:val="CICText"/>
      </w:pPr>
    </w:p>
    <w:p w14:paraId="6B9C05DD" w14:textId="33C8CFBB" w:rsidR="000A1DF8" w:rsidRPr="006968C8" w:rsidRDefault="00001F8D" w:rsidP="00473BE8">
      <w:pPr>
        <w:pStyle w:val="CICText"/>
        <w:numPr>
          <w:ilvl w:val="0"/>
          <w:numId w:val="5"/>
        </w:numPr>
      </w:pPr>
      <w:r w:rsidRPr="006968C8">
        <w:t xml:space="preserve">In a piece of flash fiction, </w:t>
      </w:r>
      <w:r w:rsidR="00090C6A" w:rsidRPr="006968C8">
        <w:t>much like in poetry, every word</w:t>
      </w:r>
      <w:r w:rsidRPr="006968C8">
        <w:t xml:space="preserve"> is precise and powerful a</w:t>
      </w:r>
      <w:r w:rsidR="00090C6A" w:rsidRPr="006968C8">
        <w:t>n</w:t>
      </w:r>
      <w:r w:rsidRPr="006968C8">
        <w:t>d the story makes a strong</w:t>
      </w:r>
      <w:r w:rsidR="00A63B90">
        <w:t xml:space="preserve"> </w:t>
      </w:r>
      <w:r w:rsidR="00090C6A" w:rsidRPr="006968C8">
        <w:t>and sometimes surprising</w:t>
      </w:r>
      <w:r w:rsidRPr="006968C8">
        <w:t xml:space="preserve"> point, often in its concluding lines.</w:t>
      </w:r>
      <w:r w:rsidR="003E1F20" w:rsidRPr="006968C8">
        <w:t xml:space="preserve"> </w:t>
      </w:r>
      <w:r w:rsidR="008637D3" w:rsidRPr="006968C8">
        <w:t xml:space="preserve">Why is </w:t>
      </w:r>
      <w:r w:rsidR="00A63B90">
        <w:t>flash fiction a</w:t>
      </w:r>
      <w:r w:rsidR="008637D3" w:rsidRPr="006968C8">
        <w:t xml:space="preserve"> </w:t>
      </w:r>
      <w:r w:rsidRPr="006968C8">
        <w:t>particular</w:t>
      </w:r>
      <w:r w:rsidR="00090C6A" w:rsidRPr="006968C8">
        <w:t>ly</w:t>
      </w:r>
      <w:r w:rsidR="008637D3" w:rsidRPr="006968C8">
        <w:t xml:space="preserve"> </w:t>
      </w:r>
      <w:r w:rsidR="002635D0" w:rsidRPr="006968C8">
        <w:t>effective</w:t>
      </w:r>
      <w:r w:rsidR="008637D3" w:rsidRPr="006968C8">
        <w:t xml:space="preserve"> </w:t>
      </w:r>
      <w:r w:rsidR="00A63B90">
        <w:t xml:space="preserve">genre </w:t>
      </w:r>
      <w:r w:rsidR="008637D3" w:rsidRPr="006968C8">
        <w:t xml:space="preserve">for the story </w:t>
      </w:r>
      <w:r w:rsidR="00DA4EE9" w:rsidRPr="006968C8">
        <w:t>Kokolios</w:t>
      </w:r>
      <w:r w:rsidR="008637D3" w:rsidRPr="006968C8">
        <w:t xml:space="preserve"> tells?</w:t>
      </w:r>
      <w:r w:rsidR="003156F0">
        <w:t xml:space="preserve"> What does this story’s brevity reinforce in its meaning or messages?</w:t>
      </w:r>
    </w:p>
    <w:p w14:paraId="67DC0970" w14:textId="77777777" w:rsidR="000A1DF8" w:rsidRPr="006968C8" w:rsidRDefault="000A1DF8" w:rsidP="00473BE8">
      <w:pPr>
        <w:pStyle w:val="CICText"/>
      </w:pPr>
    </w:p>
    <w:p w14:paraId="7F62FADB" w14:textId="10E921D1" w:rsidR="000A1DF8" w:rsidRPr="006968C8" w:rsidRDefault="00DA4EE9" w:rsidP="00473BE8">
      <w:pPr>
        <w:pStyle w:val="CICText"/>
        <w:numPr>
          <w:ilvl w:val="0"/>
          <w:numId w:val="5"/>
        </w:numPr>
      </w:pPr>
      <w:r w:rsidRPr="006968C8">
        <w:t>T</w:t>
      </w:r>
      <w:r w:rsidR="00EC3904">
        <w:t xml:space="preserve">he second </w:t>
      </w:r>
      <w:r w:rsidRPr="006968C8">
        <w:t>person point of view is used throughout the story.</w:t>
      </w:r>
      <w:r w:rsidR="003E1F20" w:rsidRPr="006968C8">
        <w:t xml:space="preserve"> </w:t>
      </w:r>
      <w:r w:rsidR="00D562BD">
        <w:t>What effect does it have on your experience as a reader?</w:t>
      </w:r>
    </w:p>
    <w:p w14:paraId="4BF09E24" w14:textId="77777777" w:rsidR="00423F32" w:rsidRDefault="00423F32" w:rsidP="006D6D2E">
      <w:pPr>
        <w:pStyle w:val="CICTOPIC"/>
      </w:pPr>
      <w:r>
        <w:br w:type="page"/>
      </w:r>
    </w:p>
    <w:p w14:paraId="6C11668D" w14:textId="228C3989" w:rsidR="00817D95" w:rsidRDefault="00817D95" w:rsidP="006D6D2E">
      <w:pPr>
        <w:pStyle w:val="CICTOPIC"/>
      </w:pPr>
      <w:r>
        <w:lastRenderedPageBreak/>
        <w:t xml:space="preserve">POST-READING writing </w:t>
      </w:r>
      <w:r w:rsidR="00D562BD">
        <w:t>prompt</w:t>
      </w:r>
      <w:r>
        <w:t>s</w:t>
      </w:r>
    </w:p>
    <w:p w14:paraId="133E965A" w14:textId="137CE286" w:rsidR="007C0665" w:rsidRPr="000A1DF8" w:rsidRDefault="00D562BD" w:rsidP="006D6D2E">
      <w:pPr>
        <w:pStyle w:val="CICSUBTOPIC"/>
      </w:pPr>
      <w:r>
        <w:t>Analytical</w:t>
      </w:r>
      <w:r w:rsidR="007C0665" w:rsidRPr="00886547">
        <w:t xml:space="preserve"> Writing </w:t>
      </w:r>
    </w:p>
    <w:p w14:paraId="616D130E" w14:textId="2D97BAAC" w:rsidR="00F76001" w:rsidRDefault="009D4B0D" w:rsidP="00473BE8">
      <w:pPr>
        <w:pStyle w:val="CICText"/>
        <w:numPr>
          <w:ilvl w:val="0"/>
          <w:numId w:val="15"/>
        </w:numPr>
      </w:pPr>
      <w:r w:rsidRPr="006968C8">
        <w:t xml:space="preserve">Throughout this </w:t>
      </w:r>
      <w:r w:rsidR="00BA5E9A">
        <w:t xml:space="preserve">metafictional </w:t>
      </w:r>
      <w:r w:rsidR="00BC535C">
        <w:t>story, the author compel</w:t>
      </w:r>
      <w:r w:rsidRPr="006968C8">
        <w:t xml:space="preserve">s the reader </w:t>
      </w:r>
      <w:r w:rsidR="00BC535C">
        <w:t xml:space="preserve">to </w:t>
      </w:r>
      <w:r w:rsidRPr="006968C8">
        <w:t xml:space="preserve">consider </w:t>
      </w:r>
      <w:r w:rsidR="001A0F8B">
        <w:t xml:space="preserve">both what he or she is reading and </w:t>
      </w:r>
      <w:r w:rsidR="00703CEC">
        <w:t>the act of reading it</w:t>
      </w:r>
      <w:r w:rsidR="001A0F8B">
        <w:t>self</w:t>
      </w:r>
      <w:r w:rsidR="00886547" w:rsidRPr="006968C8">
        <w:t>.</w:t>
      </w:r>
      <w:r w:rsidR="00BC535C">
        <w:t xml:space="preserve"> </w:t>
      </w:r>
      <w:r w:rsidR="001A0F8B">
        <w:t xml:space="preserve">Why and to what effect? What </w:t>
      </w:r>
      <w:r w:rsidR="00146F42">
        <w:t>might the author want the reader to understand about the responsibilities of reading? What might she be asserting about how literature works?</w:t>
      </w:r>
    </w:p>
    <w:p w14:paraId="1E440FFA" w14:textId="77777777" w:rsidR="00F44EB2" w:rsidRDefault="00F44EB2" w:rsidP="00473BE8">
      <w:pPr>
        <w:pStyle w:val="CICText"/>
      </w:pPr>
    </w:p>
    <w:p w14:paraId="39099F0B" w14:textId="1681885A" w:rsidR="005D7650" w:rsidRDefault="005D7650" w:rsidP="00473BE8">
      <w:pPr>
        <w:pStyle w:val="CICText"/>
      </w:pPr>
      <w:r>
        <w:t>You can use a graphic organizer like this one to develop your analysis:</w:t>
      </w:r>
    </w:p>
    <w:p w14:paraId="412729F6" w14:textId="77777777" w:rsidR="005D7650" w:rsidRDefault="005D7650" w:rsidP="00473BE8">
      <w:pPr>
        <w:pStyle w:val="CICText"/>
      </w:pPr>
    </w:p>
    <w:tbl>
      <w:tblPr>
        <w:tblStyle w:val="TableGrid"/>
        <w:tblW w:w="0" w:type="auto"/>
        <w:tblInd w:w="720" w:type="dxa"/>
        <w:tblLook w:val="04A0" w:firstRow="1" w:lastRow="0" w:firstColumn="1" w:lastColumn="0" w:noHBand="0" w:noVBand="1"/>
      </w:tblPr>
      <w:tblGrid>
        <w:gridCol w:w="2934"/>
        <w:gridCol w:w="2933"/>
        <w:gridCol w:w="2989"/>
      </w:tblGrid>
      <w:tr w:rsidR="00D30833" w14:paraId="7E39683A" w14:textId="77777777" w:rsidTr="00456255">
        <w:tc>
          <w:tcPr>
            <w:tcW w:w="3192" w:type="dxa"/>
          </w:tcPr>
          <w:p w14:paraId="5938A27F" w14:textId="77777777" w:rsidR="00456255" w:rsidRDefault="00456255" w:rsidP="00473BE8">
            <w:pPr>
              <w:pStyle w:val="CICText"/>
            </w:pPr>
          </w:p>
        </w:tc>
        <w:tc>
          <w:tcPr>
            <w:tcW w:w="3192" w:type="dxa"/>
          </w:tcPr>
          <w:p w14:paraId="6CBEC9AF" w14:textId="5D7E0534" w:rsidR="00456255" w:rsidRPr="00D30833" w:rsidRDefault="00D30833" w:rsidP="00473BE8">
            <w:pPr>
              <w:pStyle w:val="CICText"/>
            </w:pPr>
            <w:r>
              <w:t>Effect(s) on reader</w:t>
            </w:r>
          </w:p>
        </w:tc>
        <w:tc>
          <w:tcPr>
            <w:tcW w:w="3192" w:type="dxa"/>
          </w:tcPr>
          <w:p w14:paraId="6E4C3FD3" w14:textId="469A8C48" w:rsidR="00456255" w:rsidRPr="00D30833" w:rsidRDefault="00D30833" w:rsidP="00473BE8">
            <w:pPr>
              <w:pStyle w:val="CICText"/>
            </w:pPr>
            <w:r w:rsidRPr="00D30833">
              <w:t>Implications of effects</w:t>
            </w:r>
          </w:p>
        </w:tc>
      </w:tr>
      <w:tr w:rsidR="00D30833" w14:paraId="181C5143" w14:textId="77777777" w:rsidTr="00456255">
        <w:tc>
          <w:tcPr>
            <w:tcW w:w="3192" w:type="dxa"/>
          </w:tcPr>
          <w:p w14:paraId="7B606C88" w14:textId="5B14E3E2" w:rsidR="00456255" w:rsidRDefault="00D30833" w:rsidP="00473BE8">
            <w:pPr>
              <w:pStyle w:val="CICText"/>
            </w:pPr>
            <w:r>
              <w:t>1</w:t>
            </w:r>
            <w:r w:rsidRPr="00D30833">
              <w:rPr>
                <w:vertAlign w:val="superscript"/>
              </w:rPr>
              <w:t>st</w:t>
            </w:r>
            <w:r>
              <w:t xml:space="preserve"> example from text</w:t>
            </w:r>
          </w:p>
        </w:tc>
        <w:tc>
          <w:tcPr>
            <w:tcW w:w="3192" w:type="dxa"/>
          </w:tcPr>
          <w:p w14:paraId="4B774378" w14:textId="77777777" w:rsidR="00456255" w:rsidRDefault="00456255" w:rsidP="00473BE8">
            <w:pPr>
              <w:pStyle w:val="CICText"/>
            </w:pPr>
          </w:p>
          <w:p w14:paraId="3D309A2A" w14:textId="77777777" w:rsidR="008E0A5C" w:rsidRDefault="008E0A5C" w:rsidP="00473BE8">
            <w:pPr>
              <w:pStyle w:val="CICText"/>
            </w:pPr>
          </w:p>
        </w:tc>
        <w:tc>
          <w:tcPr>
            <w:tcW w:w="3192" w:type="dxa"/>
          </w:tcPr>
          <w:p w14:paraId="0C97015F" w14:textId="77777777" w:rsidR="00456255" w:rsidRDefault="00456255" w:rsidP="00473BE8">
            <w:pPr>
              <w:pStyle w:val="CICText"/>
            </w:pPr>
          </w:p>
        </w:tc>
      </w:tr>
      <w:tr w:rsidR="00D30833" w14:paraId="0258E849" w14:textId="77777777" w:rsidTr="00456255">
        <w:tc>
          <w:tcPr>
            <w:tcW w:w="3192" w:type="dxa"/>
          </w:tcPr>
          <w:p w14:paraId="11663037" w14:textId="51C9E382" w:rsidR="00456255" w:rsidRDefault="00D30833" w:rsidP="00473BE8">
            <w:pPr>
              <w:pStyle w:val="CICText"/>
            </w:pPr>
            <w:r>
              <w:t>2</w:t>
            </w:r>
            <w:r w:rsidRPr="00D30833">
              <w:rPr>
                <w:vertAlign w:val="superscript"/>
              </w:rPr>
              <w:t>nd</w:t>
            </w:r>
            <w:r>
              <w:t xml:space="preserve"> example</w:t>
            </w:r>
          </w:p>
        </w:tc>
        <w:tc>
          <w:tcPr>
            <w:tcW w:w="3192" w:type="dxa"/>
          </w:tcPr>
          <w:p w14:paraId="396441CA" w14:textId="77777777" w:rsidR="00456255" w:rsidRDefault="00456255" w:rsidP="00473BE8">
            <w:pPr>
              <w:pStyle w:val="CICText"/>
            </w:pPr>
          </w:p>
          <w:p w14:paraId="18545C4A" w14:textId="77777777" w:rsidR="008E0A5C" w:rsidRDefault="008E0A5C" w:rsidP="00473BE8">
            <w:pPr>
              <w:pStyle w:val="CICText"/>
            </w:pPr>
          </w:p>
        </w:tc>
        <w:tc>
          <w:tcPr>
            <w:tcW w:w="3192" w:type="dxa"/>
          </w:tcPr>
          <w:p w14:paraId="77654019" w14:textId="77777777" w:rsidR="00456255" w:rsidRDefault="00456255" w:rsidP="00473BE8">
            <w:pPr>
              <w:pStyle w:val="CICText"/>
            </w:pPr>
          </w:p>
        </w:tc>
      </w:tr>
      <w:tr w:rsidR="00D30833" w14:paraId="5CC891CC" w14:textId="77777777" w:rsidTr="00456255">
        <w:tc>
          <w:tcPr>
            <w:tcW w:w="3192" w:type="dxa"/>
          </w:tcPr>
          <w:p w14:paraId="67629F8B" w14:textId="38C79110" w:rsidR="00D30833" w:rsidRDefault="008E0A5C" w:rsidP="00473BE8">
            <w:pPr>
              <w:pStyle w:val="CICText"/>
            </w:pPr>
            <w:r>
              <w:t xml:space="preserve">Etc. </w:t>
            </w:r>
          </w:p>
        </w:tc>
        <w:tc>
          <w:tcPr>
            <w:tcW w:w="3192" w:type="dxa"/>
          </w:tcPr>
          <w:p w14:paraId="4D8F86FD" w14:textId="77777777" w:rsidR="00D30833" w:rsidRDefault="00D30833" w:rsidP="00473BE8">
            <w:pPr>
              <w:pStyle w:val="CICText"/>
            </w:pPr>
          </w:p>
        </w:tc>
        <w:tc>
          <w:tcPr>
            <w:tcW w:w="3192" w:type="dxa"/>
          </w:tcPr>
          <w:p w14:paraId="163A7C8B" w14:textId="77777777" w:rsidR="00D30833" w:rsidRDefault="00D30833" w:rsidP="00473BE8">
            <w:pPr>
              <w:pStyle w:val="CICText"/>
            </w:pPr>
          </w:p>
        </w:tc>
      </w:tr>
    </w:tbl>
    <w:p w14:paraId="132B0D8E" w14:textId="77777777" w:rsidR="009D4B0D" w:rsidRPr="00886547" w:rsidRDefault="009D4B0D" w:rsidP="006D6D2E">
      <w:pPr>
        <w:widowControl w:val="0"/>
        <w:autoSpaceDE w:val="0"/>
        <w:autoSpaceDN w:val="0"/>
        <w:adjustRightInd w:val="0"/>
        <w:rPr>
          <w:rFonts w:ascii="Times" w:hAnsi="Times" w:cs="Times"/>
          <w:sz w:val="22"/>
          <w:szCs w:val="32"/>
        </w:rPr>
      </w:pPr>
    </w:p>
    <w:p w14:paraId="705275AF" w14:textId="52E8EBF2" w:rsidR="009D61B8" w:rsidRDefault="007925DF" w:rsidP="00473BE8">
      <w:pPr>
        <w:pStyle w:val="CICText"/>
        <w:numPr>
          <w:ilvl w:val="0"/>
          <w:numId w:val="15"/>
        </w:numPr>
      </w:pPr>
      <w:r>
        <w:t xml:space="preserve">Consider again this definition of metafiction: </w:t>
      </w:r>
      <w:r w:rsidRPr="006968C8">
        <w:t xml:space="preserve">"fictional writing </w:t>
      </w:r>
      <w:r>
        <w:t>[that]</w:t>
      </w:r>
      <w:r w:rsidRPr="006968C8">
        <w:t xml:space="preserve"> self-consciously and systematically draws attention to its status as an artifact in order to pose questions about the relationship between fiction and reality."</w:t>
      </w:r>
      <w:r>
        <w:rPr>
          <w:rStyle w:val="FootnoteReference"/>
        </w:rPr>
        <w:footnoteReference w:id="2"/>
      </w:r>
      <w:r>
        <w:t xml:space="preserve"> How does this story comment on the relationship between fiction and reality?</w:t>
      </w:r>
    </w:p>
    <w:p w14:paraId="0853DA43" w14:textId="77777777" w:rsidR="007925DF" w:rsidRDefault="007925DF" w:rsidP="00473BE8">
      <w:pPr>
        <w:pStyle w:val="CICText"/>
      </w:pPr>
    </w:p>
    <w:p w14:paraId="24AF713F" w14:textId="7798C3CC" w:rsidR="00116A66" w:rsidRDefault="00BE7F6C" w:rsidP="00473BE8">
      <w:pPr>
        <w:pStyle w:val="CICText"/>
        <w:numPr>
          <w:ilvl w:val="0"/>
          <w:numId w:val="15"/>
        </w:numPr>
      </w:pPr>
      <w:r>
        <w:t>Research</w:t>
      </w:r>
      <w:r w:rsidR="00B236AF">
        <w:t xml:space="preserve"> the concept of</w:t>
      </w:r>
      <w:r w:rsidR="00E40BFE">
        <w:t xml:space="preserve"> </w:t>
      </w:r>
      <w:r>
        <w:rPr>
          <w:i/>
        </w:rPr>
        <w:t>schadenfreude</w:t>
      </w:r>
      <w:r>
        <w:t xml:space="preserve"> and define the term in your own words. </w:t>
      </w:r>
      <w:r w:rsidR="00910E5A">
        <w:t>What does this story conclude about schadenfreude and</w:t>
      </w:r>
      <w:r w:rsidR="00B96F59">
        <w:t>, specifically,</w:t>
      </w:r>
      <w:r w:rsidR="00910E5A">
        <w:t xml:space="preserve"> the reader of lit</w:t>
      </w:r>
      <w:r w:rsidR="00683406">
        <w:t xml:space="preserve">erature? </w:t>
      </w:r>
    </w:p>
    <w:p w14:paraId="0AC356F6" w14:textId="77777777" w:rsidR="001A4090" w:rsidRDefault="001A4090" w:rsidP="00473BE8">
      <w:pPr>
        <w:pStyle w:val="CICText"/>
      </w:pPr>
    </w:p>
    <w:p w14:paraId="02EBD2AB" w14:textId="4C281B19" w:rsidR="001A4090" w:rsidRPr="006968C8" w:rsidRDefault="001A4090" w:rsidP="00473BE8">
      <w:pPr>
        <w:pStyle w:val="CICText"/>
      </w:pPr>
    </w:p>
    <w:p w14:paraId="72799B02" w14:textId="77777777" w:rsidR="00423F32" w:rsidRDefault="00423F32" w:rsidP="006D6D2E">
      <w:pPr>
        <w:pStyle w:val="CICTOPIC"/>
      </w:pPr>
      <w:r>
        <w:br w:type="page"/>
      </w:r>
    </w:p>
    <w:p w14:paraId="72981CFD" w14:textId="339F2B28" w:rsidR="00817D95" w:rsidRDefault="00E046EC" w:rsidP="006D6D2E">
      <w:pPr>
        <w:pStyle w:val="CICTOPIC"/>
      </w:pPr>
      <w:r>
        <w:lastRenderedPageBreak/>
        <w:t>POST-READING writing prompt</w:t>
      </w:r>
      <w:r w:rsidR="00817D95">
        <w:t>s</w:t>
      </w:r>
      <w:r>
        <w:t>, cont’d</w:t>
      </w:r>
    </w:p>
    <w:p w14:paraId="09C4DEDA" w14:textId="4313A555" w:rsidR="001F3A24" w:rsidRPr="000A1DF8" w:rsidRDefault="001F3A24" w:rsidP="006D6D2E">
      <w:pPr>
        <w:pStyle w:val="CICSUBTOPIC"/>
      </w:pPr>
      <w:r w:rsidRPr="00886547">
        <w:t xml:space="preserve">Creative Writing </w:t>
      </w:r>
    </w:p>
    <w:p w14:paraId="3A9C5E86" w14:textId="71094149" w:rsidR="00B96F59" w:rsidRPr="006968C8" w:rsidRDefault="00B96F59" w:rsidP="00473BE8">
      <w:pPr>
        <w:pStyle w:val="CICText"/>
        <w:numPr>
          <w:ilvl w:val="0"/>
          <w:numId w:val="17"/>
        </w:numPr>
      </w:pPr>
      <w:r>
        <w:t xml:space="preserve">Write a story about a </w:t>
      </w:r>
      <w:r w:rsidR="00382EFD">
        <w:t xml:space="preserve">heroic or admirable </w:t>
      </w:r>
      <w:r>
        <w:t>character who experiences schadenfreude</w:t>
      </w:r>
      <w:r w:rsidR="00382EFD">
        <w:t xml:space="preserve">. </w:t>
      </w:r>
    </w:p>
    <w:p w14:paraId="5ACC1AA4" w14:textId="77777777" w:rsidR="001F3A24" w:rsidRPr="006968C8" w:rsidRDefault="001F3A24" w:rsidP="00473BE8">
      <w:pPr>
        <w:pStyle w:val="CICText"/>
      </w:pPr>
    </w:p>
    <w:p w14:paraId="6326E02A" w14:textId="77777777" w:rsidR="001F3A24" w:rsidRPr="006968C8" w:rsidRDefault="001F3A24" w:rsidP="00473BE8">
      <w:pPr>
        <w:pStyle w:val="CICText"/>
        <w:numPr>
          <w:ilvl w:val="0"/>
          <w:numId w:val="17"/>
        </w:numPr>
      </w:pPr>
      <w:r w:rsidRPr="006968C8">
        <w:t>Imagine Ian has left a letter to his mother that she discovers after his death. Write that letter.</w:t>
      </w:r>
    </w:p>
    <w:p w14:paraId="65729C3F" w14:textId="77777777" w:rsidR="001F3A24" w:rsidRPr="006968C8" w:rsidRDefault="001F3A24" w:rsidP="00473BE8">
      <w:pPr>
        <w:pStyle w:val="CICText"/>
      </w:pPr>
    </w:p>
    <w:p w14:paraId="78E119CA" w14:textId="0B1A808A" w:rsidR="001F3A24" w:rsidRPr="006968C8" w:rsidRDefault="001F3A24" w:rsidP="00473BE8">
      <w:pPr>
        <w:pStyle w:val="CICText"/>
        <w:numPr>
          <w:ilvl w:val="0"/>
          <w:numId w:val="17"/>
        </w:numPr>
      </w:pPr>
      <w:r w:rsidRPr="006968C8">
        <w:t xml:space="preserve">Create a piece of flash fiction in under 500 words. For inspiration, </w:t>
      </w:r>
      <w:r w:rsidR="00382EFD">
        <w:t xml:space="preserve">you can </w:t>
      </w:r>
      <w:r w:rsidRPr="006968C8">
        <w:t>use an old photograph, a word picked at random from the dictionary, or a line of dialogue you have overheard.</w:t>
      </w:r>
    </w:p>
    <w:p w14:paraId="7977F0CE" w14:textId="77777777" w:rsidR="00423F32" w:rsidRDefault="00423F32" w:rsidP="006D6D2E">
      <w:pPr>
        <w:pStyle w:val="CICTOPIC"/>
      </w:pPr>
      <w:r>
        <w:br w:type="page"/>
      </w:r>
    </w:p>
    <w:p w14:paraId="3601614D" w14:textId="77777777" w:rsidR="00817D95" w:rsidRDefault="00817D95" w:rsidP="006D6D2E">
      <w:pPr>
        <w:pStyle w:val="CICTOPIC"/>
      </w:pPr>
      <w:r>
        <w:lastRenderedPageBreak/>
        <w:t>FURTHER THE DISCUSSION</w:t>
      </w:r>
    </w:p>
    <w:p w14:paraId="6EA752B7" w14:textId="33204EB3" w:rsidR="001816D4" w:rsidRPr="00886547" w:rsidRDefault="000A1DF8" w:rsidP="006D6D2E">
      <w:pPr>
        <w:pStyle w:val="CICSUBTOPIC"/>
      </w:pPr>
      <w:r>
        <w:t>literary</w:t>
      </w:r>
      <w:r w:rsidR="001816D4" w:rsidRPr="00886547">
        <w:t xml:space="preserve"> Connections</w:t>
      </w:r>
    </w:p>
    <w:p w14:paraId="241D2BE5" w14:textId="77777777" w:rsidR="001816D4" w:rsidRPr="006968C8" w:rsidRDefault="001816D4" w:rsidP="00473BE8">
      <w:pPr>
        <w:pStyle w:val="CICText"/>
      </w:pPr>
      <w:r w:rsidRPr="006968C8">
        <w:t xml:space="preserve">Tim O'Brien's Vietnam novel </w:t>
      </w:r>
      <w:r w:rsidRPr="006968C8">
        <w:rPr>
          <w:i/>
          <w:iCs/>
        </w:rPr>
        <w:t>The Things They Carried</w:t>
      </w:r>
      <w:r w:rsidRPr="006968C8">
        <w:t xml:space="preserve"> is a book about the nature of war as well as the nature of storytelling.</w:t>
      </w:r>
      <w:r w:rsidR="003E1F20" w:rsidRPr="006968C8">
        <w:t xml:space="preserve"> </w:t>
      </w:r>
      <w:r w:rsidRPr="006968C8">
        <w:t>As such it too is an example of metafiction.</w:t>
      </w:r>
      <w:r w:rsidR="003E1F20" w:rsidRPr="006968C8">
        <w:t xml:space="preserve"> </w:t>
      </w:r>
      <w:r w:rsidRPr="006968C8">
        <w:t xml:space="preserve">O’Brien the writer </w:t>
      </w:r>
      <w:r w:rsidRPr="006968C8">
        <w:rPr>
          <w:i/>
        </w:rPr>
        <w:t xml:space="preserve">is </w:t>
      </w:r>
      <w:r w:rsidRPr="006968C8">
        <w:t>O’Brien the soldier, and throughout the novel he moves between the two voices to examine that connection between fiction (what he calls “story-truth”) and fact (“happening-truth"), and he reveals how storytelling can bridge the gap.</w:t>
      </w:r>
      <w:r w:rsidR="003E1F20" w:rsidRPr="006968C8">
        <w:t xml:space="preserve"> </w:t>
      </w:r>
      <w:r w:rsidRPr="006968C8">
        <w:t>Students can note parallels in the writing technique used in “Schadenfreude” and in the O’Brien novel as a whole, but should look specifically at two chapters “Good Form” and “The Lives of the Dead” to best understand O’Brien’s beliefs about the power and purpose of fiction.</w:t>
      </w:r>
    </w:p>
    <w:p w14:paraId="0E29BBF3" w14:textId="77777777" w:rsidR="004532D4" w:rsidRPr="006968C8" w:rsidRDefault="004532D4" w:rsidP="00473BE8">
      <w:pPr>
        <w:pStyle w:val="CICText"/>
      </w:pPr>
    </w:p>
    <w:p w14:paraId="721BFEE3" w14:textId="72C2993B" w:rsidR="00584B14" w:rsidRDefault="001816D4" w:rsidP="00473BE8">
      <w:pPr>
        <w:pStyle w:val="CICText"/>
      </w:pPr>
      <w:r w:rsidRPr="006968C8">
        <w:t>Students can explore other examples of flash fiction.</w:t>
      </w:r>
      <w:r w:rsidR="003E1F20" w:rsidRPr="006968C8">
        <w:t xml:space="preserve"> </w:t>
      </w:r>
      <w:r w:rsidRPr="006968C8">
        <w:t>There are many online publications that offer flash fiction stories.</w:t>
      </w:r>
      <w:r w:rsidR="003E1F20" w:rsidRPr="006968C8">
        <w:t xml:space="preserve"> </w:t>
      </w:r>
      <w:r w:rsidRPr="006968C8">
        <w:t xml:space="preserve">A collection especially </w:t>
      </w:r>
      <w:r w:rsidR="00223777" w:rsidRPr="006968C8">
        <w:t>well-suited</w:t>
      </w:r>
      <w:r w:rsidRPr="006968C8">
        <w:t xml:space="preserve"> to adolescents is </w:t>
      </w:r>
      <w:r w:rsidRPr="006968C8">
        <w:rPr>
          <w:i/>
        </w:rPr>
        <w:t>Sudden Flash Youth – 65 Short-Short Stories</w:t>
      </w:r>
      <w:r w:rsidRPr="006968C8">
        <w:t>, edited by Christine Perkins-Hazuka, Tom Hazuka, and Mark Budman (New York: Persea Books, 2011).</w:t>
      </w:r>
    </w:p>
    <w:p w14:paraId="095E0F7E" w14:textId="77777777" w:rsidR="00423F32" w:rsidRPr="006968C8" w:rsidRDefault="00423F32" w:rsidP="00473BE8">
      <w:pPr>
        <w:pStyle w:val="CICText"/>
      </w:pPr>
    </w:p>
    <w:p w14:paraId="370E51B6" w14:textId="77777777" w:rsidR="000B1BB0" w:rsidRDefault="000B1BB0" w:rsidP="006D6D2E">
      <w:pPr>
        <w:pStyle w:val="CICSUBTOPIC"/>
      </w:pPr>
      <w:r>
        <w:t>Connect with the author</w:t>
      </w:r>
    </w:p>
    <w:p w14:paraId="4E7B7B08" w14:textId="77777777" w:rsidR="00223777" w:rsidRPr="001A1562" w:rsidRDefault="00223777" w:rsidP="00473BE8">
      <w:pPr>
        <w:pStyle w:val="CICText"/>
      </w:pPr>
      <w:r>
        <w:t>The teacher</w:t>
      </w:r>
      <w:r w:rsidRPr="001A1562">
        <w:t xml:space="preserve"> may contact this author to further the discussion. </w:t>
      </w:r>
      <w:r>
        <w:t>Students are also encouraged</w:t>
      </w:r>
      <w:r w:rsidRPr="001A1562">
        <w:t xml:space="preserve"> t</w:t>
      </w:r>
      <w:r>
        <w:t xml:space="preserve">o leave comments on the story’s page online. </w:t>
      </w:r>
      <w:r w:rsidRPr="001A1562">
        <w:t>Comments are subject to moderation.</w:t>
      </w:r>
    </w:p>
    <w:p w14:paraId="27A02DBB" w14:textId="77777777" w:rsidR="000B1BB0" w:rsidRPr="006968C8" w:rsidRDefault="000B1BB0" w:rsidP="00473BE8">
      <w:pPr>
        <w:pStyle w:val="CICText"/>
      </w:pPr>
    </w:p>
    <w:p w14:paraId="470725E4" w14:textId="42AD57EA" w:rsidR="000B1BB0" w:rsidRPr="00223777" w:rsidRDefault="000B1BB0" w:rsidP="00473BE8">
      <w:pPr>
        <w:pStyle w:val="CICText"/>
      </w:pPr>
      <w:r w:rsidRPr="00223777">
        <w:t xml:space="preserve">Email: </w:t>
      </w:r>
      <w:hyperlink r:id="rId11" w:history="1">
        <w:r w:rsidR="003D01FE" w:rsidRPr="00223777">
          <w:rPr>
            <w:rStyle w:val="Hyperlink"/>
            <w:color w:val="auto"/>
          </w:rPr>
          <w:t>melanie.a.moore18@gmail.com</w:t>
        </w:r>
      </w:hyperlink>
      <w:r w:rsidR="003D01FE" w:rsidRPr="00223777">
        <w:t xml:space="preserve"> </w:t>
      </w:r>
    </w:p>
    <w:p w14:paraId="78457630" w14:textId="77777777" w:rsidR="000B1BB0" w:rsidRPr="006968C8" w:rsidRDefault="000B1BB0" w:rsidP="00473BE8">
      <w:pPr>
        <w:pStyle w:val="CICText"/>
      </w:pPr>
    </w:p>
    <w:p w14:paraId="1BD411E4" w14:textId="21E818F1" w:rsidR="000B1BB0" w:rsidRPr="006968C8" w:rsidRDefault="000B1BB0" w:rsidP="00473BE8">
      <w:pPr>
        <w:pStyle w:val="CICText"/>
        <w:numPr>
          <w:ilvl w:val="0"/>
          <w:numId w:val="20"/>
        </w:numPr>
      </w:pPr>
      <w:r w:rsidRPr="006968C8">
        <w:t xml:space="preserve">Yes, </w:t>
      </w:r>
      <w:r w:rsidR="001F3A24" w:rsidRPr="006968C8">
        <w:t>author is</w:t>
      </w:r>
      <w:r w:rsidRPr="006968C8">
        <w:t xml:space="preserve"> available for Skype or phone sessions.</w:t>
      </w:r>
    </w:p>
    <w:p w14:paraId="31BF1472" w14:textId="1F7CF848" w:rsidR="000B1BB0" w:rsidRPr="006968C8" w:rsidRDefault="000B1BB0" w:rsidP="00473BE8">
      <w:pPr>
        <w:pStyle w:val="CICText"/>
        <w:numPr>
          <w:ilvl w:val="0"/>
          <w:numId w:val="20"/>
        </w:numPr>
      </w:pPr>
      <w:r w:rsidRPr="006968C8">
        <w:t>Yes, students may contact directly by email with comments/questions.</w:t>
      </w:r>
    </w:p>
    <w:p w14:paraId="0A80313C" w14:textId="405A8714" w:rsidR="000B1BB0" w:rsidRPr="006968C8" w:rsidRDefault="000B1BB0" w:rsidP="00473BE8">
      <w:pPr>
        <w:pStyle w:val="CICText"/>
        <w:numPr>
          <w:ilvl w:val="0"/>
          <w:numId w:val="20"/>
        </w:numPr>
      </w:pPr>
      <w:r w:rsidRPr="006968C8">
        <w:t>Yes, teachers may contact by email on b</w:t>
      </w:r>
      <w:r w:rsidR="00423F32">
        <w:t>ehalf of students with comments and questions</w:t>
      </w:r>
      <w:r w:rsidRPr="006968C8">
        <w:t>.</w:t>
      </w:r>
    </w:p>
    <w:p w14:paraId="18C3EBBC" w14:textId="6E30B73F" w:rsidR="00CA2476" w:rsidRPr="00223777" w:rsidRDefault="000B1BB0" w:rsidP="00473BE8">
      <w:pPr>
        <w:pStyle w:val="CICText"/>
        <w:numPr>
          <w:ilvl w:val="0"/>
          <w:numId w:val="20"/>
        </w:numPr>
      </w:pPr>
      <w:r w:rsidRPr="006968C8">
        <w:t>Yes, teachers may snail mail letters on behalf of students. (Please contact author for mailing address.)</w:t>
      </w:r>
    </w:p>
    <w:sectPr w:rsidR="00CA2476" w:rsidRPr="00223777" w:rsidSect="002237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770E" w14:textId="77777777" w:rsidR="00C910BD" w:rsidRDefault="00C910BD" w:rsidP="000A1DF8">
      <w:r>
        <w:separator/>
      </w:r>
    </w:p>
  </w:endnote>
  <w:endnote w:type="continuationSeparator" w:id="0">
    <w:p w14:paraId="1352E3B5" w14:textId="77777777" w:rsidR="00C910BD" w:rsidRDefault="00C910BD" w:rsidP="000A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Helvetica Neue Bold Condensed">
    <w:panose1 w:val="020B0604020202020204"/>
    <w:charset w:val="00"/>
    <w:family w:val="auto"/>
    <w:pitch w:val="variable"/>
    <w:sig w:usb0="A00002FF" w:usb1="5000205A" w:usb2="00000000" w:usb3="00000000" w:csb0="00000001" w:csb1="00000000"/>
  </w:font>
  <w:font w:name="PT Serif">
    <w:panose1 w:val="020A0603040505020204"/>
    <w:charset w:val="4D"/>
    <w:family w:val="roman"/>
    <w:pitch w:val="variable"/>
    <w:sig w:usb0="A00002EF" w:usb1="5000204B"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A400" w14:textId="77777777" w:rsidR="0076685D" w:rsidRDefault="0076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9D9F" w14:textId="0F6E9FD6" w:rsidR="00EC3904" w:rsidRPr="00223777" w:rsidRDefault="00EC3904" w:rsidP="0076685D">
    <w:pPr>
      <w:pStyle w:val="CICText"/>
      <w:jc w:val="center"/>
    </w:pPr>
    <w:r>
      <w:t>Lesson Plan for “Schadenfre</w:t>
    </w:r>
    <w:bookmarkStart w:id="0" w:name="_GoBack"/>
    <w:bookmarkEnd w:id="0"/>
    <w:r>
      <w:t>ude” by Melanie Kokolios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82FA" w14:textId="77777777" w:rsidR="0076685D" w:rsidRDefault="0076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DF8F" w14:textId="77777777" w:rsidR="00C910BD" w:rsidRDefault="00C910BD" w:rsidP="000A1DF8">
      <w:r>
        <w:separator/>
      </w:r>
    </w:p>
  </w:footnote>
  <w:footnote w:type="continuationSeparator" w:id="0">
    <w:p w14:paraId="4478C121" w14:textId="77777777" w:rsidR="00C910BD" w:rsidRDefault="00C910BD" w:rsidP="000A1DF8">
      <w:r>
        <w:continuationSeparator/>
      </w:r>
    </w:p>
  </w:footnote>
  <w:footnote w:id="1">
    <w:p w14:paraId="765A0949" w14:textId="77777777" w:rsidR="00EC3904" w:rsidRDefault="00EC3904" w:rsidP="002D35BF">
      <w:pPr>
        <w:pStyle w:val="FootnoteText"/>
      </w:pPr>
      <w:r>
        <w:rPr>
          <w:rStyle w:val="FootnoteReference"/>
        </w:rPr>
        <w:footnoteRef/>
      </w:r>
      <w:r>
        <w:t xml:space="preserve"> </w:t>
      </w:r>
      <w:r w:rsidRPr="006968C8">
        <w:t xml:space="preserve">Patricia Waugh, </w:t>
      </w:r>
      <w:r w:rsidRPr="006968C8">
        <w:rPr>
          <w:i/>
          <w:iCs/>
        </w:rPr>
        <w:t xml:space="preserve">Metafiction: The Theory and Practice of Self-Conscious Fiction. </w:t>
      </w:r>
      <w:r w:rsidRPr="006968C8">
        <w:t>New York: Methuen, 1984.</w:t>
      </w:r>
    </w:p>
  </w:footnote>
  <w:footnote w:id="2">
    <w:p w14:paraId="19444EA5" w14:textId="77777777" w:rsidR="00EC3904" w:rsidRDefault="00EC3904" w:rsidP="007925DF">
      <w:pPr>
        <w:pStyle w:val="FootnoteText"/>
      </w:pPr>
      <w:r>
        <w:rPr>
          <w:rStyle w:val="FootnoteReference"/>
        </w:rPr>
        <w:footnoteRef/>
      </w:r>
      <w:r>
        <w:t xml:space="preserve"> </w:t>
      </w:r>
      <w:r w:rsidRPr="006968C8">
        <w:t xml:space="preserve">Patricia Waugh, </w:t>
      </w:r>
      <w:r w:rsidRPr="006968C8">
        <w:rPr>
          <w:i/>
          <w:iCs/>
        </w:rPr>
        <w:t xml:space="preserve">Metafiction: The Theory and Practice of Self-Conscious Fiction. </w:t>
      </w:r>
      <w:r w:rsidRPr="006968C8">
        <w:t>New York: Methuen,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E9DC" w14:textId="77777777" w:rsidR="0076685D" w:rsidRDefault="00766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168706"/>
      <w:docPartObj>
        <w:docPartGallery w:val="Page Numbers (Top of Page)"/>
        <w:docPartUnique/>
      </w:docPartObj>
    </w:sdtPr>
    <w:sdtEndPr>
      <w:rPr>
        <w:rStyle w:val="PageNumber"/>
      </w:rPr>
    </w:sdtEndPr>
    <w:sdtContent>
      <w:p w14:paraId="040685CE" w14:textId="77777777" w:rsidR="00EC3904" w:rsidRDefault="00EC3904" w:rsidP="002237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0942">
          <w:rPr>
            <w:rStyle w:val="PageNumber"/>
            <w:noProof/>
          </w:rPr>
          <w:t>10</w:t>
        </w:r>
        <w:r>
          <w:rPr>
            <w:rStyle w:val="PageNumber"/>
          </w:rPr>
          <w:fldChar w:fldCharType="end"/>
        </w:r>
      </w:p>
    </w:sdtContent>
  </w:sdt>
  <w:p w14:paraId="0947DDD8" w14:textId="77777777" w:rsidR="00EC3904" w:rsidRDefault="00EC3904" w:rsidP="00223777">
    <w:pPr>
      <w:pStyle w:val="Header"/>
      <w:ind w:right="360"/>
    </w:pPr>
  </w:p>
  <w:p w14:paraId="25166F2D" w14:textId="77777777" w:rsidR="00EC3904" w:rsidRPr="00C1115E" w:rsidRDefault="00EC3904" w:rsidP="00473BE8">
    <w:pPr>
      <w:pStyle w:val="CICText"/>
    </w:pPr>
  </w:p>
  <w:p w14:paraId="5A89C5A5" w14:textId="77777777" w:rsidR="00EC3904" w:rsidRPr="00223777" w:rsidRDefault="00EC3904" w:rsidP="00223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87E2" w14:textId="77777777" w:rsidR="0076685D" w:rsidRDefault="0076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CD"/>
    <w:multiLevelType w:val="hybridMultilevel"/>
    <w:tmpl w:val="AE882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79D1"/>
    <w:multiLevelType w:val="multilevel"/>
    <w:tmpl w:val="97762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C7117"/>
    <w:multiLevelType w:val="hybridMultilevel"/>
    <w:tmpl w:val="8744E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1A49"/>
    <w:multiLevelType w:val="hybridMultilevel"/>
    <w:tmpl w:val="193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5640"/>
    <w:multiLevelType w:val="hybridMultilevel"/>
    <w:tmpl w:val="8294CE78"/>
    <w:lvl w:ilvl="0" w:tplc="5DE0DDBE">
      <w:start w:val="1"/>
      <w:numFmt w:val="decimal"/>
      <w:pStyle w:val="CICTex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C043B"/>
    <w:multiLevelType w:val="hybridMultilevel"/>
    <w:tmpl w:val="D60A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F6541"/>
    <w:multiLevelType w:val="hybridMultilevel"/>
    <w:tmpl w:val="9776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D0201"/>
    <w:multiLevelType w:val="hybridMultilevel"/>
    <w:tmpl w:val="E9864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F0227"/>
    <w:multiLevelType w:val="hybridMultilevel"/>
    <w:tmpl w:val="8784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216E63"/>
    <w:multiLevelType w:val="multilevel"/>
    <w:tmpl w:val="2D8A4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BC0E3A"/>
    <w:multiLevelType w:val="hybridMultilevel"/>
    <w:tmpl w:val="CDA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867DC"/>
    <w:multiLevelType w:val="hybridMultilevel"/>
    <w:tmpl w:val="60A41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94DEB"/>
    <w:multiLevelType w:val="hybridMultilevel"/>
    <w:tmpl w:val="EA542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25D3D"/>
    <w:multiLevelType w:val="hybridMultilevel"/>
    <w:tmpl w:val="5DC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2D5"/>
    <w:multiLevelType w:val="hybridMultilevel"/>
    <w:tmpl w:val="98127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83845"/>
    <w:multiLevelType w:val="hybridMultilevel"/>
    <w:tmpl w:val="B498C7D6"/>
    <w:lvl w:ilvl="0" w:tplc="D1263B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0762B"/>
    <w:multiLevelType w:val="hybridMultilevel"/>
    <w:tmpl w:val="2144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F71B2"/>
    <w:multiLevelType w:val="hybridMultilevel"/>
    <w:tmpl w:val="05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71C5"/>
    <w:multiLevelType w:val="hybridMultilevel"/>
    <w:tmpl w:val="A2B6A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5267"/>
    <w:multiLevelType w:val="hybridMultilevel"/>
    <w:tmpl w:val="DD021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05468"/>
    <w:multiLevelType w:val="hybridMultilevel"/>
    <w:tmpl w:val="51DE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39FD"/>
    <w:multiLevelType w:val="hybridMultilevel"/>
    <w:tmpl w:val="9760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93DC3"/>
    <w:multiLevelType w:val="hybridMultilevel"/>
    <w:tmpl w:val="59466F4A"/>
    <w:lvl w:ilvl="0" w:tplc="0409000F">
      <w:start w:val="1"/>
      <w:numFmt w:val="decimal"/>
      <w:lvlText w:val="%1."/>
      <w:lvlJc w:val="left"/>
      <w:pPr>
        <w:ind w:left="720" w:hanging="360"/>
      </w:pPr>
    </w:lvl>
    <w:lvl w:ilvl="1" w:tplc="003C7B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12"/>
  </w:num>
  <w:num w:numId="5">
    <w:abstractNumId w:val="7"/>
  </w:num>
  <w:num w:numId="6">
    <w:abstractNumId w:val="11"/>
  </w:num>
  <w:num w:numId="7">
    <w:abstractNumId w:val="19"/>
  </w:num>
  <w:num w:numId="8">
    <w:abstractNumId w:val="18"/>
  </w:num>
  <w:num w:numId="9">
    <w:abstractNumId w:val="16"/>
  </w:num>
  <w:num w:numId="10">
    <w:abstractNumId w:val="15"/>
  </w:num>
  <w:num w:numId="11">
    <w:abstractNumId w:val="9"/>
  </w:num>
  <w:num w:numId="12">
    <w:abstractNumId w:val="15"/>
    <w:lvlOverride w:ilvl="0">
      <w:startOverride w:val="1"/>
    </w:lvlOverride>
  </w:num>
  <w:num w:numId="13">
    <w:abstractNumId w:val="15"/>
    <w:lvlOverride w:ilvl="0">
      <w:startOverride w:val="1"/>
    </w:lvlOverride>
  </w:num>
  <w:num w:numId="14">
    <w:abstractNumId w:val="21"/>
  </w:num>
  <w:num w:numId="15">
    <w:abstractNumId w:val="6"/>
  </w:num>
  <w:num w:numId="16">
    <w:abstractNumId w:val="1"/>
  </w:num>
  <w:num w:numId="17">
    <w:abstractNumId w:val="5"/>
  </w:num>
  <w:num w:numId="18">
    <w:abstractNumId w:val="4"/>
  </w:num>
  <w:num w:numId="19">
    <w:abstractNumId w:val="4"/>
  </w:num>
  <w:num w:numId="20">
    <w:abstractNumId w:val="2"/>
  </w:num>
  <w:num w:numId="21">
    <w:abstractNumId w:val="13"/>
  </w:num>
  <w:num w:numId="22">
    <w:abstractNumId w:val="3"/>
  </w:num>
  <w:num w:numId="23">
    <w:abstractNumId w:val="10"/>
  </w:num>
  <w:num w:numId="24">
    <w:abstractNumId w:val="17"/>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B23"/>
    <w:rsid w:val="00001F8D"/>
    <w:rsid w:val="00021599"/>
    <w:rsid w:val="00023E5A"/>
    <w:rsid w:val="00024762"/>
    <w:rsid w:val="000371E9"/>
    <w:rsid w:val="00055BE8"/>
    <w:rsid w:val="000657F5"/>
    <w:rsid w:val="00082CAB"/>
    <w:rsid w:val="00083B69"/>
    <w:rsid w:val="00087F69"/>
    <w:rsid w:val="00090C6A"/>
    <w:rsid w:val="000A1DF8"/>
    <w:rsid w:val="000B1AE2"/>
    <w:rsid w:val="000B1BB0"/>
    <w:rsid w:val="000B3706"/>
    <w:rsid w:val="000D0396"/>
    <w:rsid w:val="000E1F69"/>
    <w:rsid w:val="00115D08"/>
    <w:rsid w:val="00116A66"/>
    <w:rsid w:val="00144BF2"/>
    <w:rsid w:val="00146F42"/>
    <w:rsid w:val="00157380"/>
    <w:rsid w:val="001816D4"/>
    <w:rsid w:val="00193AF9"/>
    <w:rsid w:val="001947CF"/>
    <w:rsid w:val="001A0F8B"/>
    <w:rsid w:val="001A4090"/>
    <w:rsid w:val="001A760D"/>
    <w:rsid w:val="001F3A24"/>
    <w:rsid w:val="0021650E"/>
    <w:rsid w:val="00223777"/>
    <w:rsid w:val="0023458B"/>
    <w:rsid w:val="0024063F"/>
    <w:rsid w:val="00240AD6"/>
    <w:rsid w:val="002635D0"/>
    <w:rsid w:val="00273EA5"/>
    <w:rsid w:val="0029240B"/>
    <w:rsid w:val="002B5E57"/>
    <w:rsid w:val="002D1C72"/>
    <w:rsid w:val="002D35BF"/>
    <w:rsid w:val="00302980"/>
    <w:rsid w:val="0031303D"/>
    <w:rsid w:val="003156F0"/>
    <w:rsid w:val="00324CED"/>
    <w:rsid w:val="003449A2"/>
    <w:rsid w:val="00352A6F"/>
    <w:rsid w:val="0035448C"/>
    <w:rsid w:val="00382EFD"/>
    <w:rsid w:val="003A7938"/>
    <w:rsid w:val="003B5341"/>
    <w:rsid w:val="003C56F4"/>
    <w:rsid w:val="003D01FE"/>
    <w:rsid w:val="003D0826"/>
    <w:rsid w:val="003D349E"/>
    <w:rsid w:val="003E1F20"/>
    <w:rsid w:val="003F156F"/>
    <w:rsid w:val="003F3A69"/>
    <w:rsid w:val="003F66A5"/>
    <w:rsid w:val="00410C49"/>
    <w:rsid w:val="00415031"/>
    <w:rsid w:val="00416005"/>
    <w:rsid w:val="00423F32"/>
    <w:rsid w:val="00452CA5"/>
    <w:rsid w:val="004532D4"/>
    <w:rsid w:val="00454A27"/>
    <w:rsid w:val="0045558F"/>
    <w:rsid w:val="00456255"/>
    <w:rsid w:val="00465914"/>
    <w:rsid w:val="00473BE8"/>
    <w:rsid w:val="00476020"/>
    <w:rsid w:val="0048606D"/>
    <w:rsid w:val="00486C10"/>
    <w:rsid w:val="004C4D9F"/>
    <w:rsid w:val="004F19B9"/>
    <w:rsid w:val="00501468"/>
    <w:rsid w:val="00510742"/>
    <w:rsid w:val="0051405C"/>
    <w:rsid w:val="00520CE0"/>
    <w:rsid w:val="0052122D"/>
    <w:rsid w:val="00584B14"/>
    <w:rsid w:val="005A3460"/>
    <w:rsid w:val="005A39A7"/>
    <w:rsid w:val="005A3E03"/>
    <w:rsid w:val="005B00C9"/>
    <w:rsid w:val="005C2DCD"/>
    <w:rsid w:val="005D7650"/>
    <w:rsid w:val="005E42FC"/>
    <w:rsid w:val="00664A28"/>
    <w:rsid w:val="006752E1"/>
    <w:rsid w:val="00683406"/>
    <w:rsid w:val="006968C8"/>
    <w:rsid w:val="006C72B7"/>
    <w:rsid w:val="006D6D2E"/>
    <w:rsid w:val="006D7EE0"/>
    <w:rsid w:val="00703CEC"/>
    <w:rsid w:val="00753B23"/>
    <w:rsid w:val="00756022"/>
    <w:rsid w:val="0076685D"/>
    <w:rsid w:val="007925DF"/>
    <w:rsid w:val="007B0013"/>
    <w:rsid w:val="007C0665"/>
    <w:rsid w:val="007E60A2"/>
    <w:rsid w:val="007F6BAD"/>
    <w:rsid w:val="00815E49"/>
    <w:rsid w:val="00817D95"/>
    <w:rsid w:val="00862435"/>
    <w:rsid w:val="008637D3"/>
    <w:rsid w:val="00876FBA"/>
    <w:rsid w:val="00886547"/>
    <w:rsid w:val="00895C7E"/>
    <w:rsid w:val="008D26E6"/>
    <w:rsid w:val="008D5730"/>
    <w:rsid w:val="008E0A5C"/>
    <w:rsid w:val="008F770B"/>
    <w:rsid w:val="00910E5A"/>
    <w:rsid w:val="00924ADC"/>
    <w:rsid w:val="00925A6D"/>
    <w:rsid w:val="009669C7"/>
    <w:rsid w:val="009938A4"/>
    <w:rsid w:val="009A1520"/>
    <w:rsid w:val="009B54AD"/>
    <w:rsid w:val="009D4B0D"/>
    <w:rsid w:val="009D61B8"/>
    <w:rsid w:val="00A04B3D"/>
    <w:rsid w:val="00A11373"/>
    <w:rsid w:val="00A17617"/>
    <w:rsid w:val="00A371FF"/>
    <w:rsid w:val="00A41C5D"/>
    <w:rsid w:val="00A4740F"/>
    <w:rsid w:val="00A63B90"/>
    <w:rsid w:val="00AA61D2"/>
    <w:rsid w:val="00AB7597"/>
    <w:rsid w:val="00AF285B"/>
    <w:rsid w:val="00B0259B"/>
    <w:rsid w:val="00B236AF"/>
    <w:rsid w:val="00B25291"/>
    <w:rsid w:val="00B265E5"/>
    <w:rsid w:val="00B66079"/>
    <w:rsid w:val="00B92968"/>
    <w:rsid w:val="00B92AC0"/>
    <w:rsid w:val="00B96F59"/>
    <w:rsid w:val="00BA5E9A"/>
    <w:rsid w:val="00BC4C24"/>
    <w:rsid w:val="00BC535C"/>
    <w:rsid w:val="00BD093E"/>
    <w:rsid w:val="00BD1D6D"/>
    <w:rsid w:val="00BE5161"/>
    <w:rsid w:val="00BE7F6C"/>
    <w:rsid w:val="00C011CF"/>
    <w:rsid w:val="00C20942"/>
    <w:rsid w:val="00C5779B"/>
    <w:rsid w:val="00C740E0"/>
    <w:rsid w:val="00C910BD"/>
    <w:rsid w:val="00C92873"/>
    <w:rsid w:val="00CA2476"/>
    <w:rsid w:val="00CB2863"/>
    <w:rsid w:val="00CD2996"/>
    <w:rsid w:val="00CD5C3B"/>
    <w:rsid w:val="00CD605C"/>
    <w:rsid w:val="00D0563C"/>
    <w:rsid w:val="00D162F2"/>
    <w:rsid w:val="00D230D3"/>
    <w:rsid w:val="00D30833"/>
    <w:rsid w:val="00D400A1"/>
    <w:rsid w:val="00D562BD"/>
    <w:rsid w:val="00D72B4C"/>
    <w:rsid w:val="00D83B4B"/>
    <w:rsid w:val="00D86AE9"/>
    <w:rsid w:val="00D86B9A"/>
    <w:rsid w:val="00DA4EE9"/>
    <w:rsid w:val="00DB05BE"/>
    <w:rsid w:val="00DB065E"/>
    <w:rsid w:val="00DC4B33"/>
    <w:rsid w:val="00DE549E"/>
    <w:rsid w:val="00DE623D"/>
    <w:rsid w:val="00DF08E0"/>
    <w:rsid w:val="00E00E7B"/>
    <w:rsid w:val="00E046EC"/>
    <w:rsid w:val="00E27B41"/>
    <w:rsid w:val="00E30DAD"/>
    <w:rsid w:val="00E317D0"/>
    <w:rsid w:val="00E40BFE"/>
    <w:rsid w:val="00E41BA1"/>
    <w:rsid w:val="00E478A6"/>
    <w:rsid w:val="00E526B1"/>
    <w:rsid w:val="00E53181"/>
    <w:rsid w:val="00E74350"/>
    <w:rsid w:val="00EB240D"/>
    <w:rsid w:val="00EB3738"/>
    <w:rsid w:val="00EC3904"/>
    <w:rsid w:val="00EF22DA"/>
    <w:rsid w:val="00F01118"/>
    <w:rsid w:val="00F431B8"/>
    <w:rsid w:val="00F44EB2"/>
    <w:rsid w:val="00F611BD"/>
    <w:rsid w:val="00F76001"/>
    <w:rsid w:val="00F9499A"/>
    <w:rsid w:val="00FB5CDB"/>
    <w:rsid w:val="00FC0161"/>
    <w:rsid w:val="00FC1491"/>
    <w:rsid w:val="00FE242B"/>
    <w:rsid w:val="00FE489D"/>
    <w:rsid w:val="00FF38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E8347"/>
  <w15:docId w15:val="{83FDFC63-C9B0-AC4B-9801-A91A2D5C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3F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F156F"/>
    <w:pPr>
      <w:ind w:left="720"/>
      <w:contextualSpacing/>
    </w:pPr>
  </w:style>
  <w:style w:type="paragraph" w:customStyle="1" w:styleId="CICTOPIC">
    <w:name w:val="CIC TOPIC"/>
    <w:basedOn w:val="Normal"/>
    <w:autoRedefine/>
    <w:qFormat/>
    <w:rsid w:val="00423F32"/>
    <w:pPr>
      <w:spacing w:before="400" w:after="120"/>
    </w:pPr>
    <w:rPr>
      <w:rFonts w:ascii="Helvetica Neue Bold Condensed" w:hAnsi="Helvetica Neue Bold Condensed"/>
      <w:b/>
      <w:bCs/>
      <w:caps/>
      <w:sz w:val="28"/>
    </w:rPr>
  </w:style>
  <w:style w:type="paragraph" w:customStyle="1" w:styleId="CICText">
    <w:name w:val="CIC Text"/>
    <w:basedOn w:val="Normal"/>
    <w:autoRedefine/>
    <w:qFormat/>
    <w:rsid w:val="00473BE8"/>
    <w:rPr>
      <w:rFonts w:ascii="PT Serif" w:hAnsi="PT Serif"/>
    </w:rPr>
  </w:style>
  <w:style w:type="paragraph" w:styleId="Header">
    <w:name w:val="header"/>
    <w:basedOn w:val="Normal"/>
    <w:link w:val="HeaderChar"/>
    <w:uiPriority w:val="99"/>
    <w:unhideWhenUsed/>
    <w:rsid w:val="000A1DF8"/>
    <w:pPr>
      <w:tabs>
        <w:tab w:val="center" w:pos="4320"/>
        <w:tab w:val="right" w:pos="8640"/>
      </w:tabs>
    </w:pPr>
  </w:style>
  <w:style w:type="character" w:customStyle="1" w:styleId="HeaderChar">
    <w:name w:val="Header Char"/>
    <w:basedOn w:val="DefaultParagraphFont"/>
    <w:link w:val="Header"/>
    <w:uiPriority w:val="99"/>
    <w:rsid w:val="000A1DF8"/>
  </w:style>
  <w:style w:type="paragraph" w:styleId="Footer">
    <w:name w:val="footer"/>
    <w:basedOn w:val="Normal"/>
    <w:link w:val="FooterChar"/>
    <w:uiPriority w:val="99"/>
    <w:unhideWhenUsed/>
    <w:rsid w:val="000A1DF8"/>
    <w:pPr>
      <w:tabs>
        <w:tab w:val="center" w:pos="4320"/>
        <w:tab w:val="right" w:pos="8640"/>
      </w:tabs>
    </w:pPr>
  </w:style>
  <w:style w:type="character" w:customStyle="1" w:styleId="FooterChar">
    <w:name w:val="Footer Char"/>
    <w:basedOn w:val="DefaultParagraphFont"/>
    <w:link w:val="Footer"/>
    <w:uiPriority w:val="99"/>
    <w:rsid w:val="000A1DF8"/>
  </w:style>
  <w:style w:type="character" w:styleId="PageNumber">
    <w:name w:val="page number"/>
    <w:basedOn w:val="DefaultParagraphFont"/>
    <w:uiPriority w:val="99"/>
    <w:semiHidden/>
    <w:unhideWhenUsed/>
    <w:rsid w:val="000A1DF8"/>
  </w:style>
  <w:style w:type="paragraph" w:styleId="BalloonText">
    <w:name w:val="Balloon Text"/>
    <w:basedOn w:val="Normal"/>
    <w:link w:val="BalloonTextChar"/>
    <w:uiPriority w:val="99"/>
    <w:semiHidden/>
    <w:unhideWhenUsed/>
    <w:rsid w:val="00D400A1"/>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0A1"/>
    <w:rPr>
      <w:rFonts w:ascii="Lucida Grande" w:hAnsi="Lucida Grande"/>
      <w:sz w:val="18"/>
      <w:szCs w:val="18"/>
    </w:rPr>
  </w:style>
  <w:style w:type="character" w:styleId="CommentReference">
    <w:name w:val="annotation reference"/>
    <w:basedOn w:val="DefaultParagraphFont"/>
    <w:uiPriority w:val="99"/>
    <w:semiHidden/>
    <w:unhideWhenUsed/>
    <w:rsid w:val="00D400A1"/>
    <w:rPr>
      <w:sz w:val="18"/>
      <w:szCs w:val="18"/>
    </w:rPr>
  </w:style>
  <w:style w:type="paragraph" w:styleId="CommentText">
    <w:name w:val="annotation text"/>
    <w:basedOn w:val="Normal"/>
    <w:link w:val="CommentTextChar"/>
    <w:uiPriority w:val="99"/>
    <w:unhideWhenUsed/>
    <w:rsid w:val="00D400A1"/>
  </w:style>
  <w:style w:type="character" w:customStyle="1" w:styleId="CommentTextChar">
    <w:name w:val="Comment Text Char"/>
    <w:basedOn w:val="DefaultParagraphFont"/>
    <w:link w:val="CommentText"/>
    <w:uiPriority w:val="99"/>
    <w:rsid w:val="00D400A1"/>
  </w:style>
  <w:style w:type="paragraph" w:styleId="CommentSubject">
    <w:name w:val="annotation subject"/>
    <w:basedOn w:val="CommentText"/>
    <w:next w:val="CommentText"/>
    <w:link w:val="CommentSubjectChar"/>
    <w:uiPriority w:val="99"/>
    <w:semiHidden/>
    <w:unhideWhenUsed/>
    <w:rsid w:val="00D400A1"/>
    <w:rPr>
      <w:b/>
      <w:bCs/>
      <w:sz w:val="20"/>
      <w:szCs w:val="20"/>
    </w:rPr>
  </w:style>
  <w:style w:type="character" w:customStyle="1" w:styleId="CommentSubjectChar">
    <w:name w:val="Comment Subject Char"/>
    <w:basedOn w:val="CommentTextChar"/>
    <w:link w:val="CommentSubject"/>
    <w:uiPriority w:val="99"/>
    <w:semiHidden/>
    <w:rsid w:val="00D400A1"/>
    <w:rPr>
      <w:b/>
      <w:bCs/>
      <w:sz w:val="20"/>
      <w:szCs w:val="20"/>
    </w:rPr>
  </w:style>
  <w:style w:type="character" w:styleId="Hyperlink">
    <w:name w:val="Hyperlink"/>
    <w:basedOn w:val="DefaultParagraphFont"/>
    <w:uiPriority w:val="99"/>
    <w:unhideWhenUsed/>
    <w:rsid w:val="00B92968"/>
    <w:rPr>
      <w:color w:val="0000FF" w:themeColor="hyperlink"/>
      <w:u w:val="single"/>
    </w:rPr>
  </w:style>
  <w:style w:type="paragraph" w:customStyle="1" w:styleId="CICTextBullet">
    <w:name w:val="CIC Text Bullet"/>
    <w:basedOn w:val="ListParagraph"/>
    <w:autoRedefine/>
    <w:qFormat/>
    <w:rsid w:val="00423F32"/>
    <w:pPr>
      <w:numPr>
        <w:numId w:val="19"/>
      </w:numPr>
      <w:jc w:val="both"/>
    </w:pPr>
    <w:rPr>
      <w:rFonts w:ascii="PT Serif" w:hAnsi="PT Serif"/>
    </w:rPr>
  </w:style>
  <w:style w:type="paragraph" w:customStyle="1" w:styleId="CICSUBTOPIC">
    <w:name w:val="CIC SUBTOPIC"/>
    <w:qFormat/>
    <w:rsid w:val="00223777"/>
    <w:pPr>
      <w:spacing w:before="240" w:after="60"/>
    </w:pPr>
    <w:rPr>
      <w:rFonts w:ascii="Helvetica Neue Bold Condensed" w:hAnsi="Helvetica Neue Bold Condensed"/>
      <w:bCs/>
      <w:caps/>
      <w:color w:val="808080" w:themeColor="background1" w:themeShade="80"/>
    </w:rPr>
  </w:style>
  <w:style w:type="character" w:customStyle="1" w:styleId="Heading3Char">
    <w:name w:val="Heading 3 Char"/>
    <w:basedOn w:val="DefaultParagraphFont"/>
    <w:link w:val="Heading3"/>
    <w:uiPriority w:val="9"/>
    <w:semiHidden/>
    <w:rsid w:val="00423F3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23E5A"/>
    <w:rPr>
      <w:color w:val="800080" w:themeColor="followedHyperlink"/>
      <w:u w:val="single"/>
    </w:rPr>
  </w:style>
  <w:style w:type="character" w:customStyle="1" w:styleId="UnresolvedMention1">
    <w:name w:val="Unresolved Mention1"/>
    <w:basedOn w:val="DefaultParagraphFont"/>
    <w:uiPriority w:val="99"/>
    <w:semiHidden/>
    <w:unhideWhenUsed/>
    <w:rsid w:val="00223777"/>
    <w:rPr>
      <w:color w:val="808080"/>
      <w:shd w:val="clear" w:color="auto" w:fill="E6E6E6"/>
    </w:rPr>
  </w:style>
  <w:style w:type="paragraph" w:styleId="FootnoteText">
    <w:name w:val="footnote text"/>
    <w:basedOn w:val="Normal"/>
    <w:link w:val="FootnoteTextChar"/>
    <w:uiPriority w:val="99"/>
    <w:unhideWhenUsed/>
    <w:rsid w:val="00BC4C24"/>
  </w:style>
  <w:style w:type="character" w:customStyle="1" w:styleId="FootnoteTextChar">
    <w:name w:val="Footnote Text Char"/>
    <w:basedOn w:val="DefaultParagraphFont"/>
    <w:link w:val="FootnoteText"/>
    <w:uiPriority w:val="99"/>
    <w:rsid w:val="00BC4C24"/>
  </w:style>
  <w:style w:type="character" w:styleId="FootnoteReference">
    <w:name w:val="footnote reference"/>
    <w:basedOn w:val="DefaultParagraphFont"/>
    <w:uiPriority w:val="99"/>
    <w:unhideWhenUsed/>
    <w:rsid w:val="00BC4C24"/>
    <w:rPr>
      <w:vertAlign w:val="superscript"/>
    </w:rPr>
  </w:style>
  <w:style w:type="table" w:styleId="TableGrid">
    <w:name w:val="Table Grid"/>
    <w:basedOn w:val="TableNormal"/>
    <w:uiPriority w:val="59"/>
    <w:rsid w:val="00F4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6484">
      <w:bodyDiv w:val="1"/>
      <w:marLeft w:val="0"/>
      <w:marRight w:val="0"/>
      <w:marTop w:val="0"/>
      <w:marBottom w:val="0"/>
      <w:divBdr>
        <w:top w:val="none" w:sz="0" w:space="0" w:color="auto"/>
        <w:left w:val="none" w:sz="0" w:space="0" w:color="auto"/>
        <w:bottom w:val="none" w:sz="0" w:space="0" w:color="auto"/>
        <w:right w:val="none" w:sz="0" w:space="0" w:color="auto"/>
      </w:divBdr>
    </w:div>
    <w:div w:id="1393388061">
      <w:bodyDiv w:val="1"/>
      <w:marLeft w:val="0"/>
      <w:marRight w:val="0"/>
      <w:marTop w:val="0"/>
      <w:marBottom w:val="0"/>
      <w:divBdr>
        <w:top w:val="none" w:sz="0" w:space="0" w:color="auto"/>
        <w:left w:val="none" w:sz="0" w:space="0" w:color="auto"/>
        <w:bottom w:val="none" w:sz="0" w:space="0" w:color="auto"/>
        <w:right w:val="none" w:sz="0" w:space="0" w:color="auto"/>
      </w:divBdr>
    </w:div>
    <w:div w:id="147633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a.moore18@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rvezine.com/story/2011-spring-kokoli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rvezine.com/lesson-plans-feedba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Wachusett Regional High School</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Limpede</dc:creator>
  <cp:keywords/>
  <cp:lastModifiedBy>Matthew Limpede</cp:lastModifiedBy>
  <cp:revision>5</cp:revision>
  <dcterms:created xsi:type="dcterms:W3CDTF">2018-02-25T00:27:00Z</dcterms:created>
  <dcterms:modified xsi:type="dcterms:W3CDTF">2018-03-02T23:33:00Z</dcterms:modified>
</cp:coreProperties>
</file>